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1D2D39B1" w14:paraId="2C078E63" wp14:textId="51098D21">
      <w:pPr>
        <w:rPr>
          <w:i w:val="0"/>
          <w:iCs w:val="0"/>
          <w:sz w:val="28"/>
          <w:szCs w:val="28"/>
        </w:rPr>
      </w:pPr>
      <w:bookmarkStart w:name="_GoBack" w:id="0"/>
      <w:bookmarkEnd w:id="0"/>
      <w:r w:rsidRPr="1D2D39B1" w:rsidR="03E6E4F5">
        <w:rPr>
          <w:i w:val="1"/>
          <w:iCs w:val="1"/>
          <w:sz w:val="24"/>
          <w:szCs w:val="24"/>
        </w:rPr>
        <w:t>Frankenstein</w:t>
      </w:r>
      <w:r w:rsidRPr="1D2D39B1" w:rsidR="03E6E4F5">
        <w:rPr>
          <w:i w:val="0"/>
          <w:iCs w:val="0"/>
          <w:sz w:val="24"/>
          <w:szCs w:val="24"/>
        </w:rPr>
        <w:t xml:space="preserve">, </w:t>
      </w:r>
      <w:proofErr w:type="spellStart"/>
      <w:r w:rsidRPr="1D2D39B1" w:rsidR="03E6E4F5">
        <w:rPr>
          <w:i w:val="0"/>
          <w:iCs w:val="0"/>
          <w:sz w:val="24"/>
          <w:szCs w:val="24"/>
        </w:rPr>
        <w:t>ch.</w:t>
      </w:r>
      <w:proofErr w:type="spellEnd"/>
      <w:r w:rsidRPr="1D2D39B1" w:rsidR="03E6E4F5">
        <w:rPr>
          <w:i w:val="0"/>
          <w:iCs w:val="0"/>
          <w:sz w:val="24"/>
          <w:szCs w:val="24"/>
        </w:rPr>
        <w:t xml:space="preserve"> 18 – 19</w:t>
      </w:r>
    </w:p>
    <w:p w:rsidR="34D80FC8" w:rsidP="1D2D39B1" w:rsidRDefault="34D80FC8" w14:paraId="00C29716" w14:textId="195E918B">
      <w:pPr>
        <w:pStyle w:val="Normal"/>
        <w:rPr>
          <w:b w:val="1"/>
          <w:bCs w:val="1"/>
          <w:i w:val="0"/>
          <w:iCs w:val="0"/>
          <w:sz w:val="28"/>
          <w:szCs w:val="28"/>
        </w:rPr>
      </w:pPr>
      <w:r w:rsidRPr="1D2D39B1" w:rsidR="34D80FC8">
        <w:rPr>
          <w:b w:val="1"/>
          <w:bCs w:val="1"/>
          <w:i w:val="0"/>
          <w:iCs w:val="0"/>
          <w:sz w:val="28"/>
          <w:szCs w:val="28"/>
        </w:rPr>
        <w:t>Part I</w:t>
      </w:r>
    </w:p>
    <w:p w:rsidR="0EFFA189" w:rsidP="1F1E33B9" w:rsidRDefault="0EFFA189" w14:paraId="42076B08" w14:textId="5C82D41F">
      <w:pPr>
        <w:pStyle w:val="Normal"/>
        <w:rPr>
          <w:i w:val="0"/>
          <w:iCs w:val="0"/>
        </w:rPr>
      </w:pPr>
      <w:r w:rsidRPr="1D2D39B1" w:rsidR="0EFFA189">
        <w:rPr>
          <w:i w:val="0"/>
          <w:iCs w:val="0"/>
          <w:sz w:val="28"/>
          <w:szCs w:val="28"/>
        </w:rPr>
        <w:t xml:space="preserve">Visit the </w:t>
      </w:r>
      <w:hyperlink r:id="Rbc2d8712449449be">
        <w:r w:rsidRPr="1D2D39B1" w:rsidR="0EFFA189">
          <w:rPr>
            <w:rStyle w:val="Hyperlink"/>
            <w:i w:val="0"/>
            <w:iCs w:val="0"/>
            <w:sz w:val="28"/>
            <w:szCs w:val="28"/>
          </w:rPr>
          <w:t>Google map</w:t>
        </w:r>
      </w:hyperlink>
      <w:r w:rsidRPr="1D2D39B1" w:rsidR="0EFFA189">
        <w:rPr>
          <w:i w:val="0"/>
          <w:iCs w:val="0"/>
          <w:sz w:val="28"/>
          <w:szCs w:val="28"/>
        </w:rPr>
        <w:t xml:space="preserve"> that traces various spots along the route Victor takes from his home in Geneva, Switzerland to a remote is</w:t>
      </w:r>
      <w:r w:rsidRPr="1D2D39B1" w:rsidR="3AF4F5B0">
        <w:rPr>
          <w:i w:val="0"/>
          <w:iCs w:val="0"/>
          <w:sz w:val="28"/>
          <w:szCs w:val="28"/>
        </w:rPr>
        <w:t xml:space="preserve">land in the Orkneys</w:t>
      </w:r>
      <w:r w:rsidRPr="1D2D39B1" w:rsidR="33FFDBAD">
        <w:rPr>
          <w:i w:val="0"/>
          <w:iCs w:val="0"/>
          <w:sz w:val="28"/>
          <w:szCs w:val="28"/>
        </w:rPr>
        <w:t xml:space="preserve"> (Scotland)</w:t>
      </w:r>
      <w:r w:rsidRPr="1D2D39B1" w:rsidR="4957693A">
        <w:rPr>
          <w:i w:val="0"/>
          <w:iCs w:val="0"/>
          <w:sz w:val="28"/>
          <w:szCs w:val="28"/>
        </w:rPr>
        <w:t xml:space="preserve">. Click on each location in the list on the left to see a photo (or sometimes multiple photos) as well as the reference to that location in the novel. You can also click on the </w:t>
      </w:r>
      <w:r w:rsidRPr="1D2D39B1" w:rsidR="2500AB6A">
        <w:rPr>
          <w:i w:val="0"/>
          <w:iCs w:val="0"/>
          <w:sz w:val="28"/>
          <w:szCs w:val="28"/>
        </w:rPr>
        <w:t xml:space="preserve">blue location arrow to find more information and see additional photos of that location</w:t>
      </w:r>
      <w:r w:rsidRPr="1D2D39B1" w:rsidR="3AF4F5B0">
        <w:rPr>
          <w:i w:val="0"/>
          <w:iCs w:val="0"/>
          <w:sz w:val="28"/>
          <w:szCs w:val="28"/>
        </w:rPr>
        <w:t xml:space="preserve">.</w:t>
      </w:r>
      <w:r w:rsidRPr="1D2D39B1" w:rsidR="3AF4F5B0">
        <w:rPr>
          <w:i w:val="0"/>
          <w:iCs w:val="0"/>
        </w:rPr>
        <w:t xml:space="preserve"> </w:t>
      </w:r>
      <w:r w:rsidR="05DCE230">
        <w:drawing>
          <wp:anchor distT="0" distB="0" distL="114300" distR="114300" simplePos="0" relativeHeight="251658240" behindDoc="0" locked="0" layoutInCell="1" allowOverlap="1" wp14:editId="61EA019E" wp14:anchorId="27A1A66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57475" cy="2785238"/>
            <wp:wrapSquare wrapText="bothSides"/>
            <wp:effectExtent l="0" t="0" r="0" b="0"/>
            <wp:docPr id="477419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596668be4c45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8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A9E65FF" w:rsidP="1D2D39B1" w:rsidRDefault="4A9E65FF" w14:paraId="25DFB272" w14:textId="5F0B426F">
      <w:pPr>
        <w:pStyle w:val="Normal"/>
        <w:rPr>
          <w:b w:val="1"/>
          <w:bCs w:val="1"/>
          <w:sz w:val="28"/>
          <w:szCs w:val="28"/>
        </w:rPr>
      </w:pPr>
      <w:r w:rsidRPr="1D2D39B1" w:rsidR="4A9E65FF">
        <w:rPr>
          <w:b w:val="1"/>
          <w:bCs w:val="1"/>
          <w:sz w:val="28"/>
          <w:szCs w:val="28"/>
        </w:rPr>
        <w:t>Part II</w:t>
      </w:r>
    </w:p>
    <w:p w:rsidR="518C4FA4" w:rsidP="1D2D39B1" w:rsidRDefault="518C4FA4" w14:paraId="59BC8B8D" w14:textId="26CC9BB6">
      <w:pPr>
        <w:pStyle w:val="Normal"/>
      </w:pPr>
      <w:r w:rsidR="518C4FA4">
        <w:rPr/>
        <w:t xml:space="preserve">We’re </w:t>
      </w:r>
      <w:r w:rsidR="4935722B">
        <w:rPr/>
        <w:t xml:space="preserve">going to take a tour with Victor. Click on the </w:t>
      </w:r>
      <w:hyperlink r:id="R4a48315a6a4944e0">
        <w:r w:rsidRPr="1D2D39B1" w:rsidR="4935722B">
          <w:rPr>
            <w:rStyle w:val="Hyperlink"/>
          </w:rPr>
          <w:t>link</w:t>
        </w:r>
      </w:hyperlink>
      <w:r w:rsidR="4935722B">
        <w:rPr/>
        <w:t xml:space="preserve"> to access the shared PowerPoint</w:t>
      </w:r>
      <w:r w:rsidR="682DFDDB">
        <w:rPr/>
        <w:t xml:space="preserve">. Navigate to your slide and then do some research on your place’s significance. On your slide, </w:t>
      </w:r>
      <w:r w:rsidR="378E4565">
        <w:rPr/>
        <w:t>add a photo of your place as well as some key info</w:t>
      </w:r>
      <w:r w:rsidR="321AA9CD">
        <w:rPr/>
        <w:t xml:space="preserve">rmation about your place. What is the place known for? Why is it significant as a place? Why would Shelley specify this place </w:t>
      </w:r>
      <w:r w:rsidR="493CA289">
        <w:rPr/>
        <w:t>as a spot in Victor’s journey?</w:t>
      </w:r>
    </w:p>
    <w:p w:rsidR="493CA289" w:rsidP="1D2D39B1" w:rsidRDefault="493CA289" w14:paraId="5F1F68E4" w14:textId="1CB35533">
      <w:pPr>
        <w:pStyle w:val="Normal"/>
        <w:rPr>
          <w:b w:val="1"/>
          <w:bCs w:val="1"/>
          <w:sz w:val="28"/>
          <w:szCs w:val="28"/>
        </w:rPr>
      </w:pPr>
      <w:r w:rsidRPr="1D2D39B1" w:rsidR="493CA289">
        <w:rPr>
          <w:b w:val="1"/>
          <w:bCs w:val="1"/>
          <w:sz w:val="28"/>
          <w:szCs w:val="28"/>
        </w:rPr>
        <w:t>Part II</w:t>
      </w:r>
      <w:r w:rsidRPr="1D2D39B1" w:rsidR="51FD4763">
        <w:rPr>
          <w:b w:val="1"/>
          <w:bCs w:val="1"/>
          <w:sz w:val="28"/>
          <w:szCs w:val="28"/>
        </w:rPr>
        <w:t>I</w:t>
      </w:r>
    </w:p>
    <w:p w:rsidR="202D9093" w:rsidP="1D2D39B1" w:rsidRDefault="202D9093" w14:paraId="0D36DE19" w14:textId="09AAD121">
      <w:pPr>
        <w:pStyle w:val="Normal"/>
      </w:pPr>
      <w:r w:rsidRPr="1D2D39B1" w:rsidR="202D9093">
        <w:rPr>
          <w:b w:val="1"/>
          <w:bCs w:val="1"/>
        </w:rPr>
        <w:t>Jean-Jacques Rousseau</w:t>
      </w:r>
    </w:p>
    <w:p w:rsidR="1B2493EC" w:rsidP="1D2D39B1" w:rsidRDefault="1B2493EC" w14:paraId="76A079DC" w14:textId="1B630C05">
      <w:pPr>
        <w:pStyle w:val="Normal"/>
      </w:pPr>
      <w:r w:rsidR="1B2493EC">
        <w:rPr/>
        <w:t xml:space="preserve">Many of the places Victor travels </w:t>
      </w:r>
      <w:r w:rsidR="07893874">
        <w:rPr/>
        <w:t xml:space="preserve">in </w:t>
      </w:r>
      <w:proofErr w:type="spellStart"/>
      <w:r w:rsidR="07893874">
        <w:rPr/>
        <w:t>ch.</w:t>
      </w:r>
      <w:proofErr w:type="spellEnd"/>
      <w:r w:rsidR="07893874">
        <w:rPr/>
        <w:t xml:space="preserve"> 18-19 were places Mary Shelley herself had visited in the months just before writing the novel. </w:t>
      </w:r>
      <w:r w:rsidR="7F6DA058">
        <w:rPr/>
        <w:t>For example, she first started writing the novel while visiting Lord Byron in Geneva, Switzerland, where much of the novel takes place as it is Victor</w:t>
      </w:r>
      <w:r w:rsidR="3E12858A">
        <w:rPr/>
        <w:t>’s home. However, many of the places Victor visits also have historical significance. A</w:t>
      </w:r>
      <w:r w:rsidR="2BE726A2">
        <w:rPr/>
        <w:t xml:space="preserve">n influential philosopher, Jean-Jacques Rousseau was born in Geneva and his philosophy greatly impacted the </w:t>
      </w:r>
      <w:r w:rsidR="0BA861E5">
        <w:rPr/>
        <w:t xml:space="preserve">Enlightenment, Romanticism, and Shelley herself. There are many parallels between Rousseau’s experiences and Victor’s. Visit the links below to learn more about Jean-Jacques Rousseau. </w:t>
      </w:r>
    </w:p>
    <w:p w:rsidR="0BA861E5" w:rsidP="1D2D39B1" w:rsidRDefault="0BA861E5" w14:paraId="5DA07845" w14:textId="14208050">
      <w:pPr>
        <w:pStyle w:val="Normal"/>
        <w:ind w:left="720"/>
      </w:pPr>
      <w:hyperlink r:id="Rceb485e4be9d432f">
        <w:r w:rsidRPr="1D2D39B1" w:rsidR="0BA861E5">
          <w:rPr>
            <w:rStyle w:val="Hyperlink"/>
          </w:rPr>
          <w:t>Political Theory – Jean-Jacques Rousseau – YouTube Video</w:t>
        </w:r>
      </w:hyperlink>
    </w:p>
    <w:p w:rsidR="13075AB0" w:rsidP="1D2D39B1" w:rsidRDefault="13075AB0" w14:paraId="1DB02494" w14:textId="2CB9D2C5">
      <w:pPr>
        <w:pStyle w:val="Normal"/>
        <w:ind w:left="720"/>
      </w:pPr>
      <w:hyperlink r:id="R0032d1c76bee4774">
        <w:r w:rsidRPr="1D2D39B1" w:rsidR="13075AB0">
          <w:rPr>
            <w:rStyle w:val="Hyperlink"/>
          </w:rPr>
          <w:t>Kids Philosophy Slam – Jean-Jacques Rousseau</w:t>
        </w:r>
      </w:hyperlink>
    </w:p>
    <w:p w:rsidR="05095E53" w:rsidP="1D2D39B1" w:rsidRDefault="05095E53" w14:paraId="06FDA0E8" w14:textId="6DA7056D">
      <w:pPr>
        <w:pStyle w:val="Normal"/>
        <w:ind w:left="720"/>
      </w:pPr>
      <w:hyperlink r:id="R36c8318b19174d24">
        <w:r w:rsidRPr="1D2D39B1" w:rsidR="05095E53">
          <w:rPr>
            <w:rStyle w:val="Hyperlink"/>
          </w:rPr>
          <w:t>Rousseau and Frankenstein</w:t>
        </w:r>
      </w:hyperlink>
    </w:p>
    <w:p w:rsidR="1D2D39B1" w:rsidP="1D2D39B1" w:rsidRDefault="1D2D39B1" w14:paraId="66DCD625" w14:textId="6E715914">
      <w:pPr>
        <w:pStyle w:val="Normal"/>
        <w:ind w:left="0"/>
      </w:pPr>
    </w:p>
    <w:p w:rsidR="1F1E33B9" w:rsidP="1F1E33B9" w:rsidRDefault="1F1E33B9" w14:paraId="218FF660" w14:textId="28A5A70C">
      <w:pPr>
        <w:pStyle w:val="Normal"/>
      </w:pPr>
      <w:r w:rsidR="269426F7">
        <w:rPr/>
        <w:t xml:space="preserve">List 5 </w:t>
      </w:r>
      <w:r w:rsidR="0004354E">
        <w:rPr/>
        <w:t xml:space="preserve">key facts about Rousseau and explain how these connect Rousseau to </w:t>
      </w:r>
      <w:r w:rsidRPr="1D2D39B1" w:rsidR="0004354E">
        <w:rPr>
          <w:i w:val="1"/>
          <w:iCs w:val="1"/>
        </w:rPr>
        <w:t>Frankenstein</w:t>
      </w:r>
      <w:r w:rsidRPr="1D2D39B1" w:rsidR="0004354E">
        <w:rPr>
          <w:i w:val="0"/>
          <w:iCs w:val="0"/>
        </w:rPr>
        <w:t xml:space="preserve">. </w:t>
      </w:r>
    </w:p>
    <w:p w:rsidR="11744CC4" w:rsidP="1D2D39B1" w:rsidRDefault="11744CC4" w14:paraId="69E1F592" w14:textId="53538291">
      <w:pPr>
        <w:pStyle w:val="Normal"/>
        <w:rPr>
          <w:i w:val="0"/>
          <w:iCs w:val="0"/>
        </w:rPr>
      </w:pPr>
      <w:r w:rsidRPr="1D2D39B1" w:rsidR="11744CC4">
        <w:rPr>
          <w:i w:val="0"/>
          <w:iCs w:val="0"/>
        </w:rPr>
        <w:t>a.</w:t>
      </w:r>
    </w:p>
    <w:p w:rsidR="11744CC4" w:rsidP="1D2D39B1" w:rsidRDefault="11744CC4" w14:paraId="67A6106D" w14:textId="5374A159">
      <w:pPr>
        <w:pStyle w:val="Normal"/>
        <w:rPr>
          <w:i w:val="0"/>
          <w:iCs w:val="0"/>
        </w:rPr>
      </w:pPr>
      <w:r w:rsidRPr="1D2D39B1" w:rsidR="11744CC4">
        <w:rPr>
          <w:i w:val="0"/>
          <w:iCs w:val="0"/>
        </w:rPr>
        <w:t>b.</w:t>
      </w:r>
    </w:p>
    <w:p w:rsidR="11744CC4" w:rsidP="1D2D39B1" w:rsidRDefault="11744CC4" w14:paraId="7B7471F9" w14:textId="0D6C6678">
      <w:pPr>
        <w:pStyle w:val="Normal"/>
        <w:rPr>
          <w:i w:val="0"/>
          <w:iCs w:val="0"/>
        </w:rPr>
      </w:pPr>
      <w:r w:rsidRPr="1D2D39B1" w:rsidR="11744CC4">
        <w:rPr>
          <w:i w:val="0"/>
          <w:iCs w:val="0"/>
        </w:rPr>
        <w:t>c.</w:t>
      </w:r>
    </w:p>
    <w:p w:rsidR="11744CC4" w:rsidP="1D2D39B1" w:rsidRDefault="11744CC4" w14:paraId="6799E590" w14:textId="2699CF73">
      <w:pPr>
        <w:pStyle w:val="Normal"/>
        <w:rPr>
          <w:i w:val="0"/>
          <w:iCs w:val="0"/>
        </w:rPr>
      </w:pPr>
      <w:r w:rsidRPr="1D2D39B1" w:rsidR="11744CC4">
        <w:rPr>
          <w:i w:val="0"/>
          <w:iCs w:val="0"/>
        </w:rPr>
        <w:t>d.</w:t>
      </w:r>
    </w:p>
    <w:p w:rsidR="11744CC4" w:rsidP="1D2D39B1" w:rsidRDefault="11744CC4" w14:paraId="6EE70913" w14:textId="0F06C6A7">
      <w:pPr>
        <w:pStyle w:val="Normal"/>
        <w:rPr>
          <w:i w:val="0"/>
          <w:iCs w:val="0"/>
        </w:rPr>
      </w:pPr>
      <w:r w:rsidRPr="1D2D39B1" w:rsidR="11744CC4">
        <w:rPr>
          <w:i w:val="0"/>
          <w:iCs w:val="0"/>
        </w:rPr>
        <w:t>e.</w:t>
      </w:r>
    </w:p>
    <w:p w:rsidR="1D2D39B1" w:rsidP="1D2D39B1" w:rsidRDefault="1D2D39B1" w14:paraId="651FED22" w14:textId="15A54899">
      <w:pPr>
        <w:pStyle w:val="Normal"/>
        <w:rPr>
          <w:i w:val="0"/>
          <w:iCs w:val="0"/>
        </w:rPr>
      </w:pPr>
    </w:p>
    <w:p w:rsidR="1D2D39B1" w:rsidP="1D2D39B1" w:rsidRDefault="1D2D39B1" w14:paraId="4DACD1D4" w14:textId="326FA876">
      <w:pPr>
        <w:pStyle w:val="Normal"/>
      </w:pPr>
    </w:p>
    <w:p w:rsidR="1F1E33B9" w:rsidP="1F1E33B9" w:rsidRDefault="1F1E33B9" w14:paraId="3C58456C" w14:textId="4E39A9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0AC5B"/>
    <w:rsid w:val="0004354E"/>
    <w:rsid w:val="03162BE5"/>
    <w:rsid w:val="03E6E4F5"/>
    <w:rsid w:val="047D51EA"/>
    <w:rsid w:val="04D77E9C"/>
    <w:rsid w:val="05095E53"/>
    <w:rsid w:val="05DCE230"/>
    <w:rsid w:val="07893874"/>
    <w:rsid w:val="07B4F2AC"/>
    <w:rsid w:val="0A7D9CCF"/>
    <w:rsid w:val="0BA861E5"/>
    <w:rsid w:val="0C942408"/>
    <w:rsid w:val="0DB4B1AC"/>
    <w:rsid w:val="0E185FA3"/>
    <w:rsid w:val="0EFFA189"/>
    <w:rsid w:val="0FCBC4CA"/>
    <w:rsid w:val="11744CC4"/>
    <w:rsid w:val="13075AB0"/>
    <w:rsid w:val="168972C7"/>
    <w:rsid w:val="16F60B86"/>
    <w:rsid w:val="1980AC5B"/>
    <w:rsid w:val="1B0AA4BE"/>
    <w:rsid w:val="1B2493EC"/>
    <w:rsid w:val="1B6DCF4A"/>
    <w:rsid w:val="1BA0ABE9"/>
    <w:rsid w:val="1D2D39B1"/>
    <w:rsid w:val="1EA5700C"/>
    <w:rsid w:val="1F1E33B9"/>
    <w:rsid w:val="202D9093"/>
    <w:rsid w:val="20C727A4"/>
    <w:rsid w:val="249F59C7"/>
    <w:rsid w:val="24A5B277"/>
    <w:rsid w:val="2500AB6A"/>
    <w:rsid w:val="25DE60C6"/>
    <w:rsid w:val="269426F7"/>
    <w:rsid w:val="299BC2A4"/>
    <w:rsid w:val="2B91EA17"/>
    <w:rsid w:val="2BE726A2"/>
    <w:rsid w:val="321AA9CD"/>
    <w:rsid w:val="32E6F78B"/>
    <w:rsid w:val="33FFDBAD"/>
    <w:rsid w:val="34D80FC8"/>
    <w:rsid w:val="34EF86C6"/>
    <w:rsid w:val="378E4565"/>
    <w:rsid w:val="3A69E1FA"/>
    <w:rsid w:val="3AF4F5B0"/>
    <w:rsid w:val="3B5EC84A"/>
    <w:rsid w:val="3C4179C2"/>
    <w:rsid w:val="3DE66E18"/>
    <w:rsid w:val="3E12858A"/>
    <w:rsid w:val="3E7D40AF"/>
    <w:rsid w:val="3E96690C"/>
    <w:rsid w:val="402794F3"/>
    <w:rsid w:val="405C4D2A"/>
    <w:rsid w:val="4369DA2F"/>
    <w:rsid w:val="46E0A987"/>
    <w:rsid w:val="4935722B"/>
    <w:rsid w:val="493CA289"/>
    <w:rsid w:val="4957693A"/>
    <w:rsid w:val="49C31CA2"/>
    <w:rsid w:val="4A66DD67"/>
    <w:rsid w:val="4A9E65FF"/>
    <w:rsid w:val="4AF6F263"/>
    <w:rsid w:val="4BED9F1B"/>
    <w:rsid w:val="4ECE0883"/>
    <w:rsid w:val="4F87276C"/>
    <w:rsid w:val="518C4FA4"/>
    <w:rsid w:val="51E176A4"/>
    <w:rsid w:val="51FD4763"/>
    <w:rsid w:val="543EA06A"/>
    <w:rsid w:val="5AF3EDD0"/>
    <w:rsid w:val="67DA5E5E"/>
    <w:rsid w:val="682DFDDB"/>
    <w:rsid w:val="6EF23935"/>
    <w:rsid w:val="737CF4F9"/>
    <w:rsid w:val="73BC8663"/>
    <w:rsid w:val="781B21CA"/>
    <w:rsid w:val="78344A27"/>
    <w:rsid w:val="78D3BF85"/>
    <w:rsid w:val="7D325AEC"/>
    <w:rsid w:val="7E8ED4AA"/>
    <w:rsid w:val="7F6DA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C5B"/>
  <w15:chartTrackingRefBased/>
  <w15:docId w15:val="{d8479017-0211-4af6-a8fe-7432fc8534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a596668be4c45f9" /><Relationship Type="http://schemas.openxmlformats.org/officeDocument/2006/relationships/hyperlink" Target="https://www.google.com/maps/d/edit?mid=1z-JSmLl31sIc9O3Jfn-8TH5GIgSjbfON&amp;usp=sharing" TargetMode="External" Id="Rbc2d8712449449be" /><Relationship Type="http://schemas.openxmlformats.org/officeDocument/2006/relationships/hyperlink" Target="https://studentsjmcss-my.sharepoint.com/:p:/g/personal/mlcoffman_jmcss_org/Ec3NCGZgWR5MjZrWgV_6iksBnBWTv1vOCdsLhUMjUBayoQ?e=KbiRLP" TargetMode="External" Id="R4a48315a6a4944e0" /><Relationship Type="http://schemas.openxmlformats.org/officeDocument/2006/relationships/hyperlink" Target="https://www.youtube.com/watch?v=81KfDXTTtXE" TargetMode="External" Id="Rceb485e4be9d432f" /><Relationship Type="http://schemas.openxmlformats.org/officeDocument/2006/relationships/hyperlink" Target="http://www.philosophyslam.org/rousseau.html" TargetMode="External" Id="R0032d1c76bee4774" /><Relationship Type="http://schemas.openxmlformats.org/officeDocument/2006/relationships/hyperlink" Target="http://www.u.arizona.edu/~atinkham/Rousseau.html" TargetMode="External" Id="R36c8318b19174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2021-02-28T17:49:28.6232280Z</dcterms:created>
  <dcterms:modified xsi:type="dcterms:W3CDTF">2021-03-01T02:39:12.6318983Z</dcterms:modified>
  <dc:creator>Molly L. Coffman</dc:creator>
  <lastModifiedBy>Molly L. Coffman</lastModifiedBy>
</coreProperties>
</file>