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521" w:rsidP="33305B5D" w:rsidRDefault="00F14521" w14:paraId="4A86E8CB" w14:textId="13A6F634">
      <w:pPr>
        <w:spacing w:after="249" w:line="259" w:lineRule="auto"/>
        <w:ind w:left="0" w:right="20" w:firstLine="0"/>
        <w:jc w:val="center"/>
        <w:rPr>
          <w:b w:val="1"/>
          <w:bCs w:val="1"/>
          <w:sz w:val="24"/>
          <w:szCs w:val="24"/>
        </w:rPr>
      </w:pPr>
      <w:r w:rsidRPr="33305B5D" w:rsidR="00F14521">
        <w:rPr>
          <w:b w:val="1"/>
          <w:bCs w:val="1"/>
          <w:sz w:val="24"/>
          <w:szCs w:val="24"/>
        </w:rPr>
        <w:t>Timed Essay Plan Sheet</w:t>
      </w:r>
    </w:p>
    <w:p w:rsidRPr="00DE6E0E" w:rsidR="00F14521" w:rsidP="00F14521" w:rsidRDefault="00F14521" w14:paraId="349D90A8" w14:textId="77777777">
      <w:pPr>
        <w:spacing w:after="186" w:line="259" w:lineRule="auto"/>
        <w:ind w:left="-5"/>
        <w:jc w:val="left"/>
      </w:pPr>
      <w:r>
        <w:rPr>
          <w:sz w:val="24"/>
        </w:rPr>
        <w:t xml:space="preserve">Write a timed extended response responding to the following prompt:  Determine two or more themes of </w:t>
      </w:r>
      <w:r>
        <w:rPr>
          <w:i/>
          <w:sz w:val="24"/>
        </w:rPr>
        <w:t>Our Town</w:t>
      </w:r>
      <w:r>
        <w:rPr>
          <w:sz w:val="24"/>
        </w:rPr>
        <w:t xml:space="preserve"> and explain how they are developed over the course of the play.</w:t>
      </w:r>
    </w:p>
    <w:p w:rsidRPr="00F14521" w:rsidR="00F14521" w:rsidP="00F14521" w:rsidRDefault="00F14521" w14:paraId="1BC35FDD" w14:textId="638D3A41">
      <w:pPr>
        <w:spacing w:after="247" w:line="259" w:lineRule="auto"/>
        <w:ind w:left="0" w:firstLine="0"/>
        <w:jc w:val="left"/>
      </w:pPr>
      <w:r w:rsidRPr="10BD1114" w:rsidR="10BD1114">
        <w:rPr>
          <w:b w:val="1"/>
          <w:bCs w:val="1"/>
        </w:rPr>
        <w:t xml:space="preserve"> Intro: </w:t>
      </w:r>
      <w:r w:rsidR="10BD1114">
        <w:rPr/>
        <w:t>Begin by recording thesis statement below. Then, think of the upside</w:t>
      </w:r>
      <w:r w:rsidR="10BD1114">
        <w:rPr/>
        <w:t>-</w:t>
      </w:r>
      <w:r w:rsidR="10BD1114">
        <w:rPr/>
        <w:t xml:space="preserve">down triangle as a strategy for composing the rest of the intro. The thesis is the narrow point; broaden out a little to begin and then lead to that point. </w:t>
      </w:r>
    </w:p>
    <w:p w:rsidR="00F14521" w:rsidP="00F14521" w:rsidRDefault="00F14521" w14:paraId="31416B2A" w14:textId="77777777">
      <w:pPr>
        <w:spacing w:after="0" w:line="341" w:lineRule="auto"/>
        <w:ind w:left="-5"/>
        <w:jc w:val="left"/>
      </w:pPr>
      <w:r>
        <w:rPr>
          <w:b/>
        </w:rPr>
        <w:t>Thesis Statement:</w:t>
      </w:r>
      <w:r>
        <w:t xml:space="preserve">  _______________________________________________________________________</w:t>
      </w:r>
    </w:p>
    <w:p w:rsidR="00F14521" w:rsidP="00F14521" w:rsidRDefault="00F14521" w14:paraId="35B907D8" w14:textId="77777777">
      <w:pPr>
        <w:spacing w:after="0" w:line="341" w:lineRule="auto"/>
        <w:ind w:left="-5"/>
        <w:jc w:val="left"/>
        <w:rPr>
          <w:b/>
        </w:rPr>
      </w:pPr>
      <w:r>
        <w:rPr>
          <w:b/>
        </w:rPr>
        <w:t>______________________________________________________________________________________</w:t>
      </w:r>
    </w:p>
    <w:p w:rsidR="00F14521" w:rsidP="00F14521" w:rsidRDefault="00F14521" w14:paraId="166EBE4A" w14:textId="77777777">
      <w:pPr>
        <w:spacing w:after="0" w:line="341" w:lineRule="auto"/>
        <w:ind w:left="-5"/>
        <w:jc w:val="left"/>
      </w:pPr>
      <w:r>
        <w:t>______________________________________________________________________________________</w:t>
      </w:r>
    </w:p>
    <w:p w:rsidR="00F14521" w:rsidP="00F14521" w:rsidRDefault="00F14521" w14:paraId="3186E809" w14:textId="77777777">
      <w:pPr>
        <w:spacing w:after="0" w:line="341" w:lineRule="auto"/>
        <w:ind w:left="-5"/>
        <w:jc w:val="left"/>
      </w:pPr>
      <w:r>
        <w:t xml:space="preserve">______________________________________________________________________________________. </w:t>
      </w:r>
    </w:p>
    <w:p w:rsidR="00F14521" w:rsidP="00F14521" w:rsidRDefault="00F14521" w14:paraId="1F80823B" w14:textId="77777777">
      <w:pPr>
        <w:spacing w:after="0" w:line="341" w:lineRule="auto"/>
        <w:ind w:left="-5"/>
        <w:jc w:val="left"/>
      </w:pPr>
      <w:r>
        <w:t xml:space="preserve">[Example: </w:t>
      </w:r>
      <w:r w:rsidRPr="00DE6E0E">
        <w:rPr>
          <w:i/>
        </w:rPr>
        <w:t>Our Town</w:t>
      </w:r>
      <w:r w:rsidRPr="00DE6E0E">
        <w:t xml:space="preserve"> explores two themes, ____________ (theme one) and ____________ (theme two), which are developed through ____________ (first way developed) and ____________ (second way developed).</w:t>
      </w:r>
      <w:r>
        <w:t>]</w:t>
      </w:r>
    </w:p>
    <w:p w:rsidR="00F14521" w:rsidP="00F14521" w:rsidRDefault="00F14521" w14:paraId="2010C68F" w14:textId="77777777">
      <w:pPr>
        <w:spacing w:after="0" w:line="341" w:lineRule="auto"/>
        <w:ind w:left="-5"/>
        <w:jc w:val="left"/>
      </w:pPr>
    </w:p>
    <w:p w:rsidR="0044449A" w:rsidP="00F14521" w:rsidRDefault="00F14521" w14:paraId="514D4350" w14:textId="4E01A1FC">
      <w:pPr>
        <w:pStyle w:val="ListParagraph"/>
        <w:numPr>
          <w:ilvl w:val="0"/>
          <w:numId w:val="1"/>
        </w:numPr>
      </w:pPr>
      <w:r>
        <w:t>Body Paragraph 1 Focus/Topic Sentence</w:t>
      </w:r>
    </w:p>
    <w:p w:rsidR="00F14521" w:rsidP="00F14521" w:rsidRDefault="00F14521" w14:paraId="2FB0252D" w14:textId="0F63EFA9">
      <w:pPr>
        <w:pStyle w:val="ListParagraph"/>
        <w:numPr>
          <w:ilvl w:val="0"/>
          <w:numId w:val="2"/>
        </w:numPr>
      </w:pPr>
      <w:r>
        <w:t>Evidence 1 – Use page references in parentheses as appropriate</w:t>
      </w:r>
    </w:p>
    <w:p w:rsidR="00F14521" w:rsidP="00F14521" w:rsidRDefault="00F14521" w14:paraId="790A24E2" w14:textId="77777777">
      <w:pPr>
        <w:pStyle w:val="ListParagraph"/>
        <w:numPr>
          <w:ilvl w:val="1"/>
          <w:numId w:val="2"/>
        </w:numPr>
        <w:ind w:left="1800"/>
      </w:pPr>
      <w:r>
        <w:t>Commentary/interpretation</w:t>
      </w:r>
      <w:bookmarkStart w:name="_GoBack" w:id="0"/>
      <w:bookmarkEnd w:id="0"/>
    </w:p>
    <w:p w:rsidR="00F14521" w:rsidP="00F14521" w:rsidRDefault="00F14521" w14:paraId="1535FC43" w14:textId="77777777">
      <w:pPr>
        <w:pStyle w:val="ListParagraph"/>
        <w:numPr>
          <w:ilvl w:val="1"/>
          <w:numId w:val="2"/>
        </w:numPr>
        <w:ind w:left="1800"/>
      </w:pPr>
      <w:r>
        <w:t>Commentary/interpretation</w:t>
      </w:r>
    </w:p>
    <w:p w:rsidR="00F14521" w:rsidP="00F14521" w:rsidRDefault="00F14521" w14:paraId="481DF0F4" w14:textId="11CB21F8">
      <w:pPr>
        <w:pStyle w:val="ListParagraph"/>
        <w:numPr>
          <w:ilvl w:val="0"/>
          <w:numId w:val="2"/>
        </w:numPr>
      </w:pPr>
      <w:r>
        <w:t>Evidence 2</w:t>
      </w:r>
    </w:p>
    <w:p w:rsidR="00F14521" w:rsidP="00F14521" w:rsidRDefault="00F14521" w14:paraId="1B42E6FE" w14:textId="77777777">
      <w:pPr>
        <w:pStyle w:val="ListParagraph"/>
        <w:numPr>
          <w:ilvl w:val="1"/>
          <w:numId w:val="4"/>
        </w:numPr>
        <w:ind w:left="1800"/>
      </w:pPr>
      <w:r>
        <w:t>Commentary/interpretation</w:t>
      </w:r>
    </w:p>
    <w:p w:rsidR="00F14521" w:rsidP="00F14521" w:rsidRDefault="00F14521" w14:paraId="2D907E1D" w14:textId="750DE57B">
      <w:pPr>
        <w:pStyle w:val="ListParagraph"/>
        <w:numPr>
          <w:ilvl w:val="1"/>
          <w:numId w:val="4"/>
        </w:numPr>
        <w:ind w:left="1800"/>
      </w:pPr>
      <w:r>
        <w:t>Commentary/interpretation</w:t>
      </w:r>
    </w:p>
    <w:p w:rsidR="00F14521" w:rsidP="00F14521" w:rsidRDefault="00F14521" w14:paraId="1CFC46AB" w14:textId="0E7CC150">
      <w:pPr>
        <w:pStyle w:val="ListParagraph"/>
        <w:numPr>
          <w:ilvl w:val="0"/>
          <w:numId w:val="2"/>
        </w:numPr>
      </w:pPr>
      <w:r>
        <w:t>Evidence 3</w:t>
      </w:r>
    </w:p>
    <w:p w:rsidR="00F14521" w:rsidP="00F14521" w:rsidRDefault="00F14521" w14:paraId="7C0F0441" w14:textId="4AF0E06F">
      <w:pPr>
        <w:pStyle w:val="ListParagraph"/>
        <w:numPr>
          <w:ilvl w:val="0"/>
          <w:numId w:val="3"/>
        </w:numPr>
      </w:pPr>
      <w:r>
        <w:t>Commentary/interpretation</w:t>
      </w:r>
    </w:p>
    <w:p w:rsidR="00F14521" w:rsidP="00F14521" w:rsidRDefault="00F14521" w14:paraId="4DDF655A" w14:textId="5E33D897">
      <w:pPr>
        <w:pStyle w:val="ListParagraph"/>
        <w:numPr>
          <w:ilvl w:val="0"/>
          <w:numId w:val="3"/>
        </w:numPr>
      </w:pPr>
      <w:r>
        <w:t>Commentary/interpretation</w:t>
      </w:r>
    </w:p>
    <w:p w:rsidR="00F14521" w:rsidP="00F14521" w:rsidRDefault="00F14521" w14:paraId="7C093795" w14:textId="5DB17B64">
      <w:pPr>
        <w:pStyle w:val="ListParagraph"/>
        <w:numPr>
          <w:ilvl w:val="0"/>
          <w:numId w:val="1"/>
        </w:numPr>
      </w:pPr>
      <w:r>
        <w:t xml:space="preserve">Body Paragraph </w:t>
      </w:r>
      <w:r>
        <w:t>2</w:t>
      </w:r>
      <w:r>
        <w:t xml:space="preserve"> Focus/Topic Sentence</w:t>
      </w:r>
    </w:p>
    <w:p w:rsidR="00F14521" w:rsidP="00F14521" w:rsidRDefault="00F14521" w14:paraId="08A64718" w14:textId="77777777">
      <w:pPr>
        <w:pStyle w:val="ListParagraph"/>
        <w:numPr>
          <w:ilvl w:val="0"/>
          <w:numId w:val="5"/>
        </w:numPr>
      </w:pPr>
      <w:r>
        <w:t>Evidence 1</w:t>
      </w:r>
    </w:p>
    <w:p w:rsidR="00F14521" w:rsidP="00F14521" w:rsidRDefault="00F14521" w14:paraId="6E020FD9" w14:textId="77777777">
      <w:pPr>
        <w:pStyle w:val="ListParagraph"/>
        <w:numPr>
          <w:ilvl w:val="1"/>
          <w:numId w:val="5"/>
        </w:numPr>
        <w:ind w:left="1800"/>
      </w:pPr>
      <w:r>
        <w:t>Commentary/interpretation</w:t>
      </w:r>
    </w:p>
    <w:p w:rsidR="00F14521" w:rsidP="00F14521" w:rsidRDefault="00F14521" w14:paraId="6026F782" w14:textId="77777777">
      <w:pPr>
        <w:pStyle w:val="ListParagraph"/>
        <w:numPr>
          <w:ilvl w:val="1"/>
          <w:numId w:val="5"/>
        </w:numPr>
        <w:ind w:left="1800"/>
      </w:pPr>
      <w:r>
        <w:t>Commentary/interpretation</w:t>
      </w:r>
    </w:p>
    <w:p w:rsidR="00F14521" w:rsidP="00F14521" w:rsidRDefault="00F14521" w14:paraId="51F223D9" w14:textId="77777777">
      <w:pPr>
        <w:pStyle w:val="ListParagraph"/>
        <w:numPr>
          <w:ilvl w:val="0"/>
          <w:numId w:val="5"/>
        </w:numPr>
      </w:pPr>
      <w:r>
        <w:t>Evidence 2</w:t>
      </w:r>
    </w:p>
    <w:p w:rsidR="00F14521" w:rsidP="00F14521" w:rsidRDefault="00F14521" w14:paraId="51560BB4" w14:textId="77777777">
      <w:pPr>
        <w:pStyle w:val="ListParagraph"/>
        <w:numPr>
          <w:ilvl w:val="1"/>
          <w:numId w:val="4"/>
        </w:numPr>
        <w:ind w:left="1800"/>
      </w:pPr>
      <w:r>
        <w:t>Commentary/interpretation</w:t>
      </w:r>
    </w:p>
    <w:p w:rsidR="00F14521" w:rsidP="00F14521" w:rsidRDefault="00F14521" w14:paraId="6D0BEA5B" w14:textId="77777777">
      <w:pPr>
        <w:pStyle w:val="ListParagraph"/>
        <w:numPr>
          <w:ilvl w:val="1"/>
          <w:numId w:val="4"/>
        </w:numPr>
        <w:ind w:left="1800"/>
      </w:pPr>
      <w:r>
        <w:t>Commentary/interpretation</w:t>
      </w:r>
    </w:p>
    <w:p w:rsidR="00F14521" w:rsidP="00F14521" w:rsidRDefault="00F14521" w14:paraId="7D2A8976" w14:textId="77777777">
      <w:pPr>
        <w:pStyle w:val="ListParagraph"/>
        <w:numPr>
          <w:ilvl w:val="0"/>
          <w:numId w:val="5"/>
        </w:numPr>
      </w:pPr>
      <w:r>
        <w:t>Evidence 3</w:t>
      </w:r>
    </w:p>
    <w:p w:rsidR="00F14521" w:rsidP="00F14521" w:rsidRDefault="00F14521" w14:paraId="63E85CFD" w14:textId="77777777">
      <w:pPr>
        <w:pStyle w:val="ListParagraph"/>
        <w:numPr>
          <w:ilvl w:val="0"/>
          <w:numId w:val="3"/>
        </w:numPr>
      </w:pPr>
      <w:r>
        <w:t>Commentary/interpretation</w:t>
      </w:r>
    </w:p>
    <w:p w:rsidR="00F14521" w:rsidP="00F14521" w:rsidRDefault="00F14521" w14:paraId="4BF1201C" w14:textId="27604F46">
      <w:pPr>
        <w:pStyle w:val="ListParagraph"/>
        <w:numPr>
          <w:ilvl w:val="0"/>
          <w:numId w:val="3"/>
        </w:numPr>
        <w:jc w:val="left"/>
      </w:pPr>
      <w:r>
        <w:t>Commentary/interpretation</w:t>
      </w:r>
    </w:p>
    <w:p w:rsidR="00F14521" w:rsidP="00F14521" w:rsidRDefault="00F14521" w14:paraId="34CDE7F4" w14:textId="2DA3E64B">
      <w:pPr>
        <w:pStyle w:val="ListParagraph"/>
        <w:ind w:left="0" w:firstLine="0"/>
        <w:jc w:val="left"/>
      </w:pPr>
      <w:r>
        <w:t>Conclusion – Restate thesis in different words; emphasize significance</w:t>
      </w:r>
    </w:p>
    <w:sectPr w:rsidR="00F14521">
      <w:headerReference w:type="even" r:id="rId5"/>
      <w:footerReference w:type="even" r:id="rId6"/>
      <w:footerReference w:type="default" r:id="rId7"/>
      <w:headerReference w:type="first" r:id="rId8"/>
      <w:footerReference w:type="first" r:id="rId9"/>
      <w:pgSz w:w="12240" w:h="15840" w:orient="portrait"/>
      <w:pgMar w:top="2186" w:right="721" w:bottom="1789" w:left="720" w:header="855" w:footer="8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90B" w:rsidRDefault="00F14521" w14:paraId="5C21CD01" w14:textId="77777777">
    <w:pPr>
      <w:spacing w:after="0" w:line="259" w:lineRule="auto"/>
      <w:ind w:left="0" w:right="3" w:firstLine="0"/>
      <w:jc w:val="right"/>
    </w:pPr>
    <w:r>
      <w:rPr>
        <w:b/>
        <w:sz w:val="24"/>
      </w:rPr>
      <w:t xml:space="preserve">Grade 9: The Odyssey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90B" w:rsidRDefault="00F14521" w14:paraId="1B6B6929" w14:textId="77777777">
    <w:pPr>
      <w:spacing w:after="0" w:line="259" w:lineRule="auto"/>
      <w:ind w:left="0" w:right="3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90B" w:rsidRDefault="00F14521" w14:paraId="24B76E12" w14:textId="77777777">
    <w:pPr>
      <w:spacing w:after="0" w:line="259" w:lineRule="auto"/>
      <w:ind w:left="0" w:right="3" w:firstLine="0"/>
      <w:jc w:val="right"/>
    </w:pPr>
    <w:r>
      <w:rPr>
        <w:b/>
        <w:sz w:val="24"/>
      </w:rPr>
      <w:t xml:space="preserve">Grade 9: The Odyssey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E9390B" w:rsidRDefault="00F14521" w14:paraId="51894D35" w14:textId="77777777">
    <w:pPr>
      <w:spacing w:after="0" w:line="259" w:lineRule="auto"/>
      <w:ind w:left="0" w:right="-112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BB70F1C" wp14:editId="08CB653D">
          <wp:simplePos x="0" y="0"/>
          <wp:positionH relativeFrom="page">
            <wp:posOffset>476250</wp:posOffset>
          </wp:positionH>
          <wp:positionV relativeFrom="page">
            <wp:posOffset>542925</wp:posOffset>
          </wp:positionV>
          <wp:extent cx="6858000" cy="704850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E9390B" w:rsidRDefault="00F14521" w14:paraId="67E696CB" w14:textId="77777777">
    <w:pPr>
      <w:spacing w:after="0" w:line="259" w:lineRule="auto"/>
      <w:ind w:left="0" w:right="-112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DF7943F" wp14:editId="1DFF32D8">
          <wp:simplePos x="0" y="0"/>
          <wp:positionH relativeFrom="page">
            <wp:posOffset>476250</wp:posOffset>
          </wp:positionH>
          <wp:positionV relativeFrom="page">
            <wp:posOffset>542925</wp:posOffset>
          </wp:positionV>
          <wp:extent cx="6858000" cy="70485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E6831"/>
    <w:multiLevelType w:val="hybridMultilevel"/>
    <w:tmpl w:val="F678F4B0"/>
    <w:lvl w:ilvl="0" w:tplc="F768FD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2C751A"/>
    <w:multiLevelType w:val="hybridMultilevel"/>
    <w:tmpl w:val="6F220126"/>
    <w:lvl w:ilvl="0" w:tplc="C9A8B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0D75FBA"/>
    <w:multiLevelType w:val="hybridMultilevel"/>
    <w:tmpl w:val="677A2D08"/>
    <w:lvl w:ilvl="0" w:tplc="F768FD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CD672A0"/>
    <w:multiLevelType w:val="hybridMultilevel"/>
    <w:tmpl w:val="677A2D08"/>
    <w:lvl w:ilvl="0" w:tplc="F768FD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4B5522"/>
    <w:multiLevelType w:val="hybridMultilevel"/>
    <w:tmpl w:val="7BD03FF6"/>
    <w:lvl w:ilvl="0" w:tplc="CB18E8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21"/>
    <w:rsid w:val="000B14BC"/>
    <w:rsid w:val="0044449A"/>
    <w:rsid w:val="008B2060"/>
    <w:rsid w:val="00F14521"/>
    <w:rsid w:val="10BD1114"/>
    <w:rsid w:val="3330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7AB90"/>
  <w15:chartTrackingRefBased/>
  <w15:docId w15:val="{2A8FFD0F-E657-4B8F-871A-06DEC527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14521"/>
    <w:pPr>
      <w:spacing w:after="104" w:line="248" w:lineRule="auto"/>
      <w:ind w:left="10" w:hanging="10"/>
      <w:jc w:val="both"/>
    </w:pPr>
    <w:rPr>
      <w:rFonts w:ascii="Calibri" w:hAnsi="Calibri" w:eastAsia="Calibri" w:cs="Calibri"/>
      <w:color w:val="000000"/>
      <w:sz w:val="23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footer" Target="footer2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er" Target="footer1.xml" Id="rId6" /><Relationship Type="http://schemas.openxmlformats.org/officeDocument/2006/relationships/theme" Target="theme/theme1.xml" Id="rId11" /><Relationship Type="http://schemas.openxmlformats.org/officeDocument/2006/relationships/header" Target="header1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3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Molly L. Coffman</dc:creator>
  <keywords/>
  <dc:description/>
  <lastModifiedBy>Molly L. Coffman</lastModifiedBy>
  <revision>3</revision>
  <dcterms:created xsi:type="dcterms:W3CDTF">2018-08-27T02:50:00.0000000Z</dcterms:created>
  <dcterms:modified xsi:type="dcterms:W3CDTF">2022-02-23T17:23:17.5453411Z</dcterms:modified>
</coreProperties>
</file>