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F2" w:rsidRDefault="006C26F2" w:rsidP="006C26F2">
      <w:r>
        <w:t xml:space="preserve">One day while I was working as a researcher for the BBC quiz program “QI,” I picked up a weighty Albanian dictionary and discovered that the Albanians have no fewer than 27 words for eyebrows and the same number for mustache, ranging from </w:t>
      </w:r>
      <w:proofErr w:type="spellStart"/>
      <w:r w:rsidRPr="006C26F2">
        <w:rPr>
          <w:i/>
        </w:rPr>
        <w:t>mustaqe</w:t>
      </w:r>
      <w:proofErr w:type="spellEnd"/>
      <w:r w:rsidRPr="006C26F2">
        <w:rPr>
          <w:i/>
        </w:rPr>
        <w:t xml:space="preserve"> </w:t>
      </w:r>
      <w:proofErr w:type="spellStart"/>
      <w:r w:rsidRPr="006C26F2">
        <w:rPr>
          <w:i/>
        </w:rPr>
        <w:t>madh</w:t>
      </w:r>
      <w:proofErr w:type="spellEnd"/>
      <w:r>
        <w:t xml:space="preserve">, or brushy, to </w:t>
      </w:r>
      <w:proofErr w:type="spellStart"/>
      <w:r w:rsidRPr="006C26F2">
        <w:rPr>
          <w:i/>
        </w:rPr>
        <w:t>mustaqe</w:t>
      </w:r>
      <w:proofErr w:type="spellEnd"/>
      <w:r w:rsidRPr="006C26F2">
        <w:rPr>
          <w:i/>
        </w:rPr>
        <w:t xml:space="preserve"> </w:t>
      </w:r>
      <w:proofErr w:type="spellStart"/>
      <w:r w:rsidRPr="006C26F2">
        <w:rPr>
          <w:i/>
        </w:rPr>
        <w:t>posht</w:t>
      </w:r>
      <w:proofErr w:type="spellEnd"/>
      <w:r>
        <w:t>, or drooping at both ends. Soon I was unable to go near a secondhand bookshop or library without seeking out the shelves where the foreign-language dictionaries were kept. I would scour books in friends’ houses with a similar need to pan for gold.</w:t>
      </w:r>
    </w:p>
    <w:p w:rsidR="006C26F2" w:rsidRDefault="006C26F2" w:rsidP="006C26F2">
      <w:r>
        <w:t>My curiosity became a passion, even an obsession. In time I combed through more than two million words in hundreds of dictionaries. I trawled the Internet, phoned embassies and tracked down foreign-language speakers who could confirm my findings. Who knew, for example, that Persian has a word for “a camel that won’t give milk until her nostrils have been tickled” (</w:t>
      </w:r>
      <w:proofErr w:type="spellStart"/>
      <w:r w:rsidRPr="006C26F2">
        <w:rPr>
          <w:i/>
          <w:u w:val="single"/>
        </w:rPr>
        <w:t>nakhur</w:t>
      </w:r>
      <w:proofErr w:type="spellEnd"/>
      <w:r>
        <w:t xml:space="preserve">)? Or that the </w:t>
      </w:r>
      <w:proofErr w:type="spellStart"/>
      <w:r>
        <w:t>Inuits</w:t>
      </w:r>
      <w:proofErr w:type="spellEnd"/>
      <w:r>
        <w:t xml:space="preserve"> have a verb for “to exchange wives for a few days only” (</w:t>
      </w:r>
      <w:proofErr w:type="spellStart"/>
      <w:r w:rsidRPr="006C26F2">
        <w:rPr>
          <w:i/>
        </w:rPr>
        <w:t>areodjarekput</w:t>
      </w:r>
      <w:proofErr w:type="spellEnd"/>
      <w:r>
        <w:t xml:space="preserve">)? Why does </w:t>
      </w:r>
      <w:proofErr w:type="spellStart"/>
      <w:r>
        <w:t>Pascuense</w:t>
      </w:r>
      <w:proofErr w:type="spellEnd"/>
      <w:r>
        <w:t xml:space="preserve">, spoken on Easter Island, offer </w:t>
      </w:r>
      <w:proofErr w:type="spellStart"/>
      <w:r w:rsidRPr="006C26F2">
        <w:rPr>
          <w:i/>
        </w:rPr>
        <w:t>tingo</w:t>
      </w:r>
      <w:proofErr w:type="spellEnd"/>
      <w:r>
        <w:t>, which means “to borrow things from a friend’s house, one by one, until there’s nothing left”?</w:t>
      </w:r>
    </w:p>
    <w:p w:rsidR="006C26F2" w:rsidRDefault="006C26F2" w:rsidP="006C26F2">
      <w:r>
        <w:t xml:space="preserve">The English language has a long-established and voracious tendency to naturalize foreign words: </w:t>
      </w:r>
      <w:r w:rsidRPr="006C26F2">
        <w:rPr>
          <w:i/>
        </w:rPr>
        <w:t>ad hoc</w:t>
      </w:r>
      <w:r>
        <w:t xml:space="preserve">, </w:t>
      </w:r>
      <w:proofErr w:type="spellStart"/>
      <w:r w:rsidRPr="006C26F2">
        <w:rPr>
          <w:i/>
        </w:rPr>
        <w:t>feng</w:t>
      </w:r>
      <w:proofErr w:type="spellEnd"/>
      <w:r w:rsidRPr="006C26F2">
        <w:rPr>
          <w:i/>
        </w:rPr>
        <w:t xml:space="preserve"> </w:t>
      </w:r>
      <w:proofErr w:type="spellStart"/>
      <w:r w:rsidRPr="006C26F2">
        <w:rPr>
          <w:i/>
        </w:rPr>
        <w:t>shui</w:t>
      </w:r>
      <w:proofErr w:type="spellEnd"/>
      <w:r>
        <w:t xml:space="preserve">, </w:t>
      </w:r>
      <w:r w:rsidRPr="006C26F2">
        <w:rPr>
          <w:i/>
        </w:rPr>
        <w:t>croissant</w:t>
      </w:r>
      <w:r>
        <w:t xml:space="preserve">, </w:t>
      </w:r>
      <w:r w:rsidRPr="006C26F2">
        <w:rPr>
          <w:i/>
        </w:rPr>
        <w:t>kindergarten</w:t>
      </w:r>
      <w:r>
        <w:t>. We’ve been borrowing them from other cultures for centuries. But there are so many we’ve missed.</w:t>
      </w:r>
    </w:p>
    <w:p w:rsidR="006C26F2" w:rsidRDefault="006C26F2" w:rsidP="006C26F2">
      <w:r>
        <w:t xml:space="preserve">Our body-conscious culture might have some use for the Hawaiian </w:t>
      </w:r>
      <w:proofErr w:type="spellStart"/>
      <w:r w:rsidRPr="006C26F2">
        <w:rPr>
          <w:i/>
        </w:rPr>
        <w:t>awawa</w:t>
      </w:r>
      <w:proofErr w:type="spellEnd"/>
      <w:r>
        <w:t xml:space="preserve">, for the gap between each finger </w:t>
      </w:r>
      <w:proofErr w:type="gramStart"/>
      <w:r>
        <w:t>or</w:t>
      </w:r>
      <w:proofErr w:type="gramEnd"/>
      <w:r>
        <w:t xml:space="preserve"> toe; the Afrikaans </w:t>
      </w:r>
      <w:proofErr w:type="spellStart"/>
      <w:r w:rsidRPr="006C26F2">
        <w:rPr>
          <w:i/>
        </w:rPr>
        <w:t>waal</w:t>
      </w:r>
      <w:proofErr w:type="spellEnd"/>
      <w:r>
        <w:t xml:space="preserve">, for the area behind the knee, or the </w:t>
      </w:r>
      <w:proofErr w:type="spellStart"/>
      <w:r>
        <w:t>Ulwa</w:t>
      </w:r>
      <w:proofErr w:type="spellEnd"/>
      <w:r>
        <w:t xml:space="preserve"> (Nicaragua) </w:t>
      </w:r>
      <w:proofErr w:type="spellStart"/>
      <w:r w:rsidRPr="006C26F2">
        <w:rPr>
          <w:i/>
        </w:rPr>
        <w:t>alang</w:t>
      </w:r>
      <w:proofErr w:type="spellEnd"/>
      <w:r>
        <w:t xml:space="preserve">, for the fold of skin under the chin. Surely we could use the Tulu (India) </w:t>
      </w:r>
      <w:proofErr w:type="spellStart"/>
      <w:r w:rsidRPr="006C26F2">
        <w:rPr>
          <w:i/>
        </w:rPr>
        <w:t>karelu</w:t>
      </w:r>
      <w:proofErr w:type="spellEnd"/>
      <w:r>
        <w:t xml:space="preserve">, for the mark left on the skin by wearing anything tight. And how could we have passed up the German </w:t>
      </w:r>
      <w:proofErr w:type="spellStart"/>
      <w:r w:rsidRPr="006C26F2">
        <w:rPr>
          <w:i/>
        </w:rPr>
        <w:t>Kummerspeck</w:t>
      </w:r>
      <w:proofErr w:type="spellEnd"/>
      <w:r>
        <w:t>, for the excess weight one gains from emotion-related overeating? (It translates literally as “grief bacon.”)</w:t>
      </w:r>
    </w:p>
    <w:p w:rsidR="006C26F2" w:rsidRDefault="006C26F2" w:rsidP="006C26F2">
      <w:r w:rsidRPr="006C26F2">
        <w:rPr>
          <w:i/>
        </w:rPr>
        <w:t xml:space="preserve">Gras </w:t>
      </w:r>
      <w:proofErr w:type="spellStart"/>
      <w:r w:rsidRPr="006C26F2">
        <w:rPr>
          <w:i/>
        </w:rPr>
        <w:t>bilong</w:t>
      </w:r>
      <w:proofErr w:type="spellEnd"/>
      <w:r w:rsidRPr="006C26F2">
        <w:rPr>
          <w:i/>
        </w:rPr>
        <w:t xml:space="preserve"> </w:t>
      </w:r>
      <w:proofErr w:type="spellStart"/>
      <w:proofErr w:type="gramStart"/>
      <w:r w:rsidRPr="006C26F2">
        <w:rPr>
          <w:i/>
        </w:rPr>
        <w:t>fes</w:t>
      </w:r>
      <w:proofErr w:type="spellEnd"/>
      <w:proofErr w:type="gramEnd"/>
      <w:r>
        <w:t xml:space="preserve">, from the Papua New Guinea </w:t>
      </w:r>
      <w:proofErr w:type="spellStart"/>
      <w:r>
        <w:t>Tok</w:t>
      </w:r>
      <w:proofErr w:type="spellEnd"/>
      <w:r>
        <w:t xml:space="preserve"> </w:t>
      </w:r>
      <w:proofErr w:type="spellStart"/>
      <w:r>
        <w:t>Pisin</w:t>
      </w:r>
      <w:proofErr w:type="spellEnd"/>
      <w:r>
        <w:t xml:space="preserve">, is more poetic than “beard”; it means “grass belonging to the face.” And how about the German </w:t>
      </w:r>
      <w:proofErr w:type="spellStart"/>
      <w:r w:rsidRPr="006C26F2">
        <w:rPr>
          <w:i/>
        </w:rPr>
        <w:t>Backpfeifengesicht</w:t>
      </w:r>
      <w:proofErr w:type="spellEnd"/>
      <w:r>
        <w:t>, or “face that cries out for a fist in it”?</w:t>
      </w:r>
    </w:p>
    <w:p w:rsidR="006C26F2" w:rsidRDefault="006C26F2" w:rsidP="006C26F2">
      <w:r>
        <w:t xml:space="preserve">In </w:t>
      </w:r>
      <w:proofErr w:type="spellStart"/>
      <w:r>
        <w:t>Wagiman</w:t>
      </w:r>
      <w:proofErr w:type="spellEnd"/>
      <w:r>
        <w:t xml:space="preserve"> (Australia), there’s an infinitive—</w:t>
      </w:r>
      <w:proofErr w:type="spellStart"/>
      <w:r w:rsidRPr="006C26F2">
        <w:rPr>
          <w:i/>
        </w:rPr>
        <w:t>murr</w:t>
      </w:r>
      <w:proofErr w:type="spellEnd"/>
      <w:r w:rsidRPr="006C26F2">
        <w:rPr>
          <w:i/>
        </w:rPr>
        <w:t>-ma</w:t>
      </w:r>
      <w:r>
        <w:t xml:space="preserve">—for “to walk along in the water searching for something with your feet.” The Dutch have </w:t>
      </w:r>
      <w:proofErr w:type="spellStart"/>
      <w:r w:rsidRPr="006C26F2">
        <w:rPr>
          <w:i/>
        </w:rPr>
        <w:t>uitwaaien</w:t>
      </w:r>
      <w:proofErr w:type="spellEnd"/>
      <w:r>
        <w:t xml:space="preserve">, for “to walk in windy weather for fun,” but then Central American Spanish speakers may win a prize for articulating forms of motion with </w:t>
      </w:r>
      <w:proofErr w:type="spellStart"/>
      <w:r w:rsidRPr="006C26F2">
        <w:rPr>
          <w:i/>
        </w:rPr>
        <w:t>achaplinarse</w:t>
      </w:r>
      <w:proofErr w:type="spellEnd"/>
      <w:r>
        <w:t>—“to hesitate and then run away in the manner of Charlie Chaplin.”</w:t>
      </w:r>
    </w:p>
    <w:p w:rsidR="006C26F2" w:rsidRDefault="006C26F2" w:rsidP="006C26F2">
      <w:r>
        <w:t xml:space="preserve">In Russian, they don’t speak of crying over spilled milk; they say </w:t>
      </w:r>
      <w:proofErr w:type="spellStart"/>
      <w:r w:rsidRPr="006C26F2">
        <w:rPr>
          <w:i/>
        </w:rPr>
        <w:t>kusat</w:t>
      </w:r>
      <w:proofErr w:type="spellEnd"/>
      <w:r w:rsidRPr="006C26F2">
        <w:rPr>
          <w:i/>
        </w:rPr>
        <w:t xml:space="preserve"> </w:t>
      </w:r>
      <w:proofErr w:type="spellStart"/>
      <w:proofErr w:type="gramStart"/>
      <w:r w:rsidRPr="006C26F2">
        <w:rPr>
          <w:i/>
        </w:rPr>
        <w:t>sebe</w:t>
      </w:r>
      <w:proofErr w:type="spellEnd"/>
      <w:proofErr w:type="gramEnd"/>
      <w:r w:rsidRPr="006C26F2">
        <w:rPr>
          <w:i/>
        </w:rPr>
        <w:t xml:space="preserve"> </w:t>
      </w:r>
      <w:proofErr w:type="spellStart"/>
      <w:r w:rsidRPr="006C26F2">
        <w:rPr>
          <w:i/>
        </w:rPr>
        <w:t>lokti</w:t>
      </w:r>
      <w:proofErr w:type="spellEnd"/>
      <w:r>
        <w:t xml:space="preserve">, which means “to bite one’s elbows.” That may be better than breaking your heart in Japanese, because </w:t>
      </w:r>
      <w:proofErr w:type="spellStart"/>
      <w:r w:rsidRPr="006C26F2">
        <w:rPr>
          <w:i/>
        </w:rPr>
        <w:t>harawata</w:t>
      </w:r>
      <w:proofErr w:type="spellEnd"/>
      <w:r w:rsidRPr="006C26F2">
        <w:rPr>
          <w:i/>
        </w:rPr>
        <w:t xml:space="preserve"> o </w:t>
      </w:r>
      <w:proofErr w:type="spellStart"/>
      <w:r w:rsidRPr="006C26F2">
        <w:rPr>
          <w:i/>
        </w:rPr>
        <w:t>tatsu</w:t>
      </w:r>
      <w:proofErr w:type="spellEnd"/>
      <w:r>
        <w:t xml:space="preserve"> translates literally as “to sever one’s intestines.” To be hopelessly in love in Colombian Spanish is to be “swallowed like a postman’s sock” (</w:t>
      </w:r>
      <w:proofErr w:type="spellStart"/>
      <w:r w:rsidRPr="006C26F2">
        <w:rPr>
          <w:i/>
        </w:rPr>
        <w:t>tragado</w:t>
      </w:r>
      <w:proofErr w:type="spellEnd"/>
      <w:r w:rsidRPr="006C26F2">
        <w:rPr>
          <w:i/>
        </w:rPr>
        <w:t xml:space="preserve"> </w:t>
      </w:r>
      <w:proofErr w:type="spellStart"/>
      <w:proofErr w:type="gramStart"/>
      <w:r w:rsidRPr="006C26F2">
        <w:rPr>
          <w:i/>
        </w:rPr>
        <w:t>como</w:t>
      </w:r>
      <w:proofErr w:type="spellEnd"/>
      <w:proofErr w:type="gramEnd"/>
      <w:r w:rsidRPr="006C26F2">
        <w:rPr>
          <w:i/>
        </w:rPr>
        <w:t xml:space="preserve"> media de </w:t>
      </w:r>
      <w:proofErr w:type="spellStart"/>
      <w:r w:rsidRPr="006C26F2">
        <w:rPr>
          <w:i/>
        </w:rPr>
        <w:t>cartero</w:t>
      </w:r>
      <w:proofErr w:type="spellEnd"/>
      <w:r>
        <w:t xml:space="preserve">). That happy state may lead to dancing closely, which in Central American Spanish is </w:t>
      </w:r>
      <w:proofErr w:type="spellStart"/>
      <w:r w:rsidRPr="006C26F2">
        <w:rPr>
          <w:i/>
        </w:rPr>
        <w:t>pulir</w:t>
      </w:r>
      <w:proofErr w:type="spellEnd"/>
      <w:r w:rsidRPr="006C26F2">
        <w:rPr>
          <w:i/>
        </w:rPr>
        <w:t xml:space="preserve"> </w:t>
      </w:r>
      <w:proofErr w:type="spellStart"/>
      <w:r w:rsidRPr="006C26F2">
        <w:rPr>
          <w:i/>
        </w:rPr>
        <w:t>hebillas</w:t>
      </w:r>
      <w:proofErr w:type="spellEnd"/>
      <w:r>
        <w:t xml:space="preserve"> (“to polish belt buckles”).</w:t>
      </w:r>
    </w:p>
    <w:p w:rsidR="006C26F2" w:rsidRDefault="006C26F2" w:rsidP="006C26F2">
      <w:r>
        <w:t xml:space="preserve">Malaysians recognize </w:t>
      </w:r>
      <w:proofErr w:type="spellStart"/>
      <w:r w:rsidRPr="006C26F2">
        <w:rPr>
          <w:i/>
        </w:rPr>
        <w:t>kontal-kontil</w:t>
      </w:r>
      <w:proofErr w:type="spellEnd"/>
      <w:r>
        <w:t xml:space="preserve">, or “the swinging of long earrings or the swishing of a dress as one walks.” </w:t>
      </w:r>
      <w:proofErr w:type="spellStart"/>
      <w:r>
        <w:t>Fuegian</w:t>
      </w:r>
      <w:proofErr w:type="spellEnd"/>
      <w:r>
        <w:t>, in Chile, has a word for “that shared look of longing where both parties know the score yet neither is willing to make the first move” (</w:t>
      </w:r>
      <w:proofErr w:type="spellStart"/>
      <w:r w:rsidRPr="006C26F2">
        <w:rPr>
          <w:i/>
        </w:rPr>
        <w:t>mamihlapinatapei</w:t>
      </w:r>
      <w:proofErr w:type="spellEnd"/>
      <w:r>
        <w:t xml:space="preserve">). But Italian has </w:t>
      </w:r>
      <w:proofErr w:type="spellStart"/>
      <w:r w:rsidRPr="006C26F2">
        <w:rPr>
          <w:i/>
        </w:rPr>
        <w:t>biodegradabile</w:t>
      </w:r>
      <w:proofErr w:type="spellEnd"/>
      <w:r>
        <w:t>, for one “who falls in love easily and often.”</w:t>
      </w:r>
    </w:p>
    <w:p w:rsidR="006C26F2" w:rsidRDefault="006C26F2" w:rsidP="006C26F2">
      <w:r>
        <w:lastRenderedPageBreak/>
        <w:t xml:space="preserve">Persian has </w:t>
      </w:r>
      <w:proofErr w:type="spellStart"/>
      <w:r w:rsidRPr="006C26F2">
        <w:rPr>
          <w:i/>
        </w:rPr>
        <w:t>mahj</w:t>
      </w:r>
      <w:proofErr w:type="spellEnd"/>
      <w:r>
        <w:t>, for “looking beautiful after a disease”—which, deftly used, might well flatter (</w:t>
      </w:r>
      <w:proofErr w:type="spellStart"/>
      <w:r w:rsidRPr="006C26F2">
        <w:rPr>
          <w:i/>
        </w:rPr>
        <w:t>vaseliner</w:t>
      </w:r>
      <w:proofErr w:type="spellEnd"/>
      <w:r>
        <w:t xml:space="preserve"> in French, for “to apply Vaseline”) some recovered patients. But you’d have to lay it on pretty thick for a </w:t>
      </w:r>
      <w:proofErr w:type="spellStart"/>
      <w:r w:rsidRPr="006C26F2">
        <w:rPr>
          <w:i/>
        </w:rPr>
        <w:t>nedovtipa</w:t>
      </w:r>
      <w:proofErr w:type="spellEnd"/>
      <w:r>
        <w:t>, who in Czech is “someone who finds it difficult to take a hint.”</w:t>
      </w:r>
    </w:p>
    <w:p w:rsidR="006C26F2" w:rsidRDefault="006C26F2" w:rsidP="006C26F2">
      <w:r>
        <w:t xml:space="preserve">On Easter Island, it may take two to </w:t>
      </w:r>
      <w:proofErr w:type="spellStart"/>
      <w:r w:rsidRPr="006C26F2">
        <w:rPr>
          <w:i/>
        </w:rPr>
        <w:t>tingo</w:t>
      </w:r>
      <w:proofErr w:type="spellEnd"/>
      <w:r>
        <w:t xml:space="preserve">, but it takes only one to </w:t>
      </w:r>
      <w:proofErr w:type="spellStart"/>
      <w:r w:rsidRPr="006C26F2">
        <w:rPr>
          <w:i/>
        </w:rPr>
        <w:t>hakamaru</w:t>
      </w:r>
      <w:proofErr w:type="spellEnd"/>
      <w:r>
        <w:t xml:space="preserve">, which means “to keep borrowed objects until the owner has to ask for them back.” Of course, words once borrowed are seldom returned. But nobody is going </w:t>
      </w:r>
      <w:proofErr w:type="spellStart"/>
      <w:r w:rsidRPr="006C26F2">
        <w:rPr>
          <w:i/>
        </w:rPr>
        <w:t>harawata</w:t>
      </w:r>
      <w:proofErr w:type="spellEnd"/>
      <w:r w:rsidRPr="006C26F2">
        <w:rPr>
          <w:i/>
        </w:rPr>
        <w:t xml:space="preserve"> o </w:t>
      </w:r>
      <w:proofErr w:type="spellStart"/>
      <w:r w:rsidRPr="006C26F2">
        <w:rPr>
          <w:i/>
        </w:rPr>
        <w:t>tatsu</w:t>
      </w:r>
      <w:proofErr w:type="spellEnd"/>
      <w:r>
        <w:t xml:space="preserve"> over that.</w:t>
      </w:r>
    </w:p>
    <w:p w:rsidR="006C26F2" w:rsidRDefault="006C26F2" w:rsidP="006C26F2"/>
    <w:p w:rsidR="006C26F2" w:rsidRDefault="006C26F2" w:rsidP="006C26F2">
      <w:proofErr w:type="gramStart"/>
      <w:r>
        <w:t xml:space="preserve">From </w:t>
      </w:r>
      <w:r w:rsidRPr="006C26F2">
        <w:rPr>
          <w:i/>
        </w:rPr>
        <w:t xml:space="preserve">The Meaning of </w:t>
      </w:r>
      <w:proofErr w:type="spellStart"/>
      <w:r w:rsidRPr="006C26F2">
        <w:rPr>
          <w:i/>
        </w:rPr>
        <w:t>Tingo</w:t>
      </w:r>
      <w:proofErr w:type="spellEnd"/>
      <w:r>
        <w:t xml:space="preserve">, by Adam </w:t>
      </w:r>
      <w:proofErr w:type="spellStart"/>
      <w:r>
        <w:t>Jacot</w:t>
      </w:r>
      <w:proofErr w:type="spellEnd"/>
      <w:r>
        <w:t xml:space="preserve"> de </w:t>
      </w:r>
      <w:proofErr w:type="spellStart"/>
      <w:r>
        <w:t>Boinod</w:t>
      </w:r>
      <w:proofErr w:type="spellEnd"/>
      <w:r>
        <w:t>, to be published in March 2006.</w:t>
      </w:r>
      <w:proofErr w:type="gramEnd"/>
      <w:r>
        <w:t xml:space="preserve"> </w:t>
      </w:r>
      <w:proofErr w:type="gramStart"/>
      <w:r>
        <w:t xml:space="preserve">Copyright © by Adam </w:t>
      </w:r>
      <w:proofErr w:type="spellStart"/>
      <w:r>
        <w:t>Jacot</w:t>
      </w:r>
      <w:proofErr w:type="spellEnd"/>
      <w:r>
        <w:t xml:space="preserve"> de </w:t>
      </w:r>
      <w:proofErr w:type="spellStart"/>
      <w:r>
        <w:t>Boinod</w:t>
      </w:r>
      <w:proofErr w:type="spellEnd"/>
      <w:r>
        <w:t>, 2005.</w:t>
      </w:r>
      <w:proofErr w:type="gramEnd"/>
      <w:r>
        <w:t xml:space="preserve"> </w:t>
      </w:r>
      <w:proofErr w:type="gramStart"/>
      <w:r>
        <w:t>Printed by arrangement with the Penguin Press, a member of Penguin Group (USA) Inc.</w:t>
      </w:r>
      <w:proofErr w:type="gramEnd"/>
    </w:p>
    <w:p w:rsidR="006C26F2" w:rsidRDefault="006C26F2" w:rsidP="006C26F2"/>
    <w:p w:rsidR="00F30F88" w:rsidRDefault="00F30F88">
      <w:pPr>
        <w:rPr>
          <w:i/>
        </w:rPr>
      </w:pPr>
      <w:r>
        <w:rPr>
          <w:i/>
        </w:rPr>
        <w:br w:type="page"/>
      </w:r>
    </w:p>
    <w:p w:rsidR="006C26F2" w:rsidRDefault="006C26F2" w:rsidP="006C26F2">
      <w:pPr>
        <w:rPr>
          <w:i/>
        </w:rPr>
      </w:pPr>
      <w:proofErr w:type="spellStart"/>
      <w:r>
        <w:rPr>
          <w:i/>
        </w:rPr>
        <w:lastRenderedPageBreak/>
        <w:t>Vocuabulary</w:t>
      </w:r>
      <w:proofErr w:type="spellEnd"/>
      <w:r w:rsidR="008773D2">
        <w:rPr>
          <w:i/>
        </w:rPr>
        <w:t>/Using the Dictionary</w:t>
      </w:r>
    </w:p>
    <w:p w:rsidR="006C26F2" w:rsidRDefault="006C26F2" w:rsidP="006C26F2">
      <w:r>
        <w:t xml:space="preserve">1. What are meanings of the active verbs </w:t>
      </w:r>
      <w:r>
        <w:rPr>
          <w:i/>
        </w:rPr>
        <w:t>scour</w:t>
      </w:r>
      <w:r>
        <w:t xml:space="preserve">, </w:t>
      </w:r>
      <w:r>
        <w:rPr>
          <w:i/>
        </w:rPr>
        <w:t>combed</w:t>
      </w:r>
      <w:r>
        <w:t xml:space="preserve">, and </w:t>
      </w:r>
      <w:r>
        <w:rPr>
          <w:i/>
        </w:rPr>
        <w:t>trawled</w:t>
      </w:r>
      <w:r>
        <w:t xml:space="preserve"> (</w:t>
      </w:r>
      <w:proofErr w:type="spellStart"/>
      <w:r>
        <w:t>paras</w:t>
      </w:r>
      <w:proofErr w:type="spellEnd"/>
      <w:r>
        <w:t>. 1, 2)? How are they related?</w:t>
      </w:r>
    </w:p>
    <w:p w:rsidR="006C26F2" w:rsidRDefault="008773D2" w:rsidP="006C26F2">
      <w:r>
        <w:t xml:space="preserve">2. What is the meaning of </w:t>
      </w:r>
      <w:proofErr w:type="spellStart"/>
      <w:r>
        <w:rPr>
          <w:i/>
        </w:rPr>
        <w:t>feng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shui</w:t>
      </w:r>
      <w:proofErr w:type="spellEnd"/>
      <w:r>
        <w:t xml:space="preserve"> (</w:t>
      </w:r>
      <w:proofErr w:type="spellStart"/>
      <w:r>
        <w:t>para</w:t>
      </w:r>
      <w:proofErr w:type="spellEnd"/>
      <w:r>
        <w:t>. 3)? Where does this phrase originate?</w:t>
      </w:r>
    </w:p>
    <w:p w:rsidR="008773D2" w:rsidRDefault="008773D2" w:rsidP="006C26F2">
      <w:r>
        <w:t xml:space="preserve">3. The phrase “two to </w:t>
      </w:r>
      <w:proofErr w:type="spellStart"/>
      <w:r>
        <w:rPr>
          <w:i/>
        </w:rPr>
        <w:t>tingo</w:t>
      </w:r>
      <w:proofErr w:type="spellEnd"/>
      <w:r>
        <w:t>” (</w:t>
      </w:r>
      <w:proofErr w:type="spellStart"/>
      <w:r>
        <w:t>para</w:t>
      </w:r>
      <w:proofErr w:type="spellEnd"/>
      <w:r>
        <w:t>. 10) is a variation on a colloquial English expression. What is the original English phrase? What does it mean?</w:t>
      </w:r>
    </w:p>
    <w:p w:rsidR="008773D2" w:rsidRDefault="008773D2" w:rsidP="006C26F2">
      <w:r>
        <w:rPr>
          <w:i/>
        </w:rPr>
        <w:t>Responding to Words in Context</w:t>
      </w:r>
    </w:p>
    <w:p w:rsidR="008773D2" w:rsidRDefault="008773D2" w:rsidP="006C26F2">
      <w:r>
        <w:t xml:space="preserve">1. </w:t>
      </w:r>
      <w:proofErr w:type="spellStart"/>
      <w:r>
        <w:t>Jacot</w:t>
      </w:r>
      <w:proofErr w:type="spellEnd"/>
      <w:r>
        <w:t xml:space="preserve"> de </w:t>
      </w:r>
      <w:proofErr w:type="spellStart"/>
      <w:r>
        <w:t>Boinod</w:t>
      </w:r>
      <w:proofErr w:type="spellEnd"/>
      <w:r>
        <w:t xml:space="preserve"> states that English tends “to naturalize” words from other languages (</w:t>
      </w:r>
      <w:proofErr w:type="spellStart"/>
      <w:r>
        <w:t>para</w:t>
      </w:r>
      <w:proofErr w:type="spellEnd"/>
      <w:r>
        <w:t xml:space="preserve">. 3) </w:t>
      </w:r>
      <w:proofErr w:type="gramStart"/>
      <w:r>
        <w:t>What</w:t>
      </w:r>
      <w:proofErr w:type="gramEnd"/>
      <w:r>
        <w:t xml:space="preserve"> is the meaning of </w:t>
      </w:r>
      <w:r>
        <w:rPr>
          <w:i/>
        </w:rPr>
        <w:t>naturalize</w:t>
      </w:r>
      <w:r>
        <w:t>?</w:t>
      </w:r>
    </w:p>
    <w:p w:rsidR="008773D2" w:rsidRDefault="008773D2" w:rsidP="006C26F2">
      <w:r>
        <w:t xml:space="preserve">2. The </w:t>
      </w:r>
      <w:proofErr w:type="spellStart"/>
      <w:r>
        <w:t>Inuits</w:t>
      </w:r>
      <w:proofErr w:type="spellEnd"/>
      <w:r>
        <w:t xml:space="preserve"> are an aboriginal tribe who inhabit remote areas of Greenland and the Canadian Arctic. What does their usage of the verb </w:t>
      </w:r>
      <w:proofErr w:type="spellStart"/>
      <w:r>
        <w:rPr>
          <w:i/>
        </w:rPr>
        <w:t>areodjarekput</w:t>
      </w:r>
      <w:proofErr w:type="spellEnd"/>
      <w:r>
        <w:t xml:space="preserve"> (</w:t>
      </w:r>
      <w:proofErr w:type="spellStart"/>
      <w:r>
        <w:t>para</w:t>
      </w:r>
      <w:proofErr w:type="spellEnd"/>
      <w:r>
        <w:t>. 2) imply about their culture?</w:t>
      </w:r>
    </w:p>
    <w:p w:rsidR="008773D2" w:rsidRDefault="008773D2" w:rsidP="006C26F2">
      <w:r>
        <w:t>3. What is the meaning of “crying over spilled milk” (</w:t>
      </w:r>
      <w:proofErr w:type="spellStart"/>
      <w:r>
        <w:t>para</w:t>
      </w:r>
      <w:proofErr w:type="spellEnd"/>
      <w:r>
        <w:t>. 7)? How is it related to the Russian expression that means “to bite one’s elbows” (</w:t>
      </w:r>
      <w:proofErr w:type="spellStart"/>
      <w:r>
        <w:t>para</w:t>
      </w:r>
      <w:proofErr w:type="spellEnd"/>
      <w:r>
        <w:t>. 7)?</w:t>
      </w:r>
    </w:p>
    <w:p w:rsidR="008773D2" w:rsidRDefault="008773D2" w:rsidP="006C26F2">
      <w:r>
        <w:t xml:space="preserve">4. Why does the writer believe that the phrase </w:t>
      </w:r>
      <w:proofErr w:type="spellStart"/>
      <w:r>
        <w:rPr>
          <w:i/>
        </w:rPr>
        <w:t>gras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bilong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fes</w:t>
      </w:r>
      <w:proofErr w:type="spellEnd"/>
      <w:proofErr w:type="gramEnd"/>
      <w:r>
        <w:t xml:space="preserve"> (</w:t>
      </w:r>
      <w:proofErr w:type="spellStart"/>
      <w:r>
        <w:t>para</w:t>
      </w:r>
      <w:proofErr w:type="spellEnd"/>
      <w:r>
        <w:t xml:space="preserve">. 5) might be preferable to </w:t>
      </w:r>
      <w:r>
        <w:rPr>
          <w:i/>
        </w:rPr>
        <w:t>beard</w:t>
      </w:r>
      <w:r>
        <w:t>?</w:t>
      </w:r>
    </w:p>
    <w:p w:rsidR="008773D2" w:rsidRDefault="008773D2" w:rsidP="006C26F2">
      <w:r>
        <w:rPr>
          <w:i/>
        </w:rPr>
        <w:t>Discussing Main Point and Meaning</w:t>
      </w:r>
    </w:p>
    <w:p w:rsidR="008773D2" w:rsidRDefault="008773D2" w:rsidP="006C26F2">
      <w:r>
        <w:t xml:space="preserve">1. </w:t>
      </w:r>
      <w:proofErr w:type="spellStart"/>
      <w:r>
        <w:t>Jacot</w:t>
      </w:r>
      <w:proofErr w:type="spellEnd"/>
      <w:r>
        <w:t xml:space="preserve"> de </w:t>
      </w:r>
      <w:proofErr w:type="spellStart"/>
      <w:r>
        <w:t>Boinod</w:t>
      </w:r>
      <w:proofErr w:type="spellEnd"/>
      <w:r>
        <w:t xml:space="preserve"> explains that his interest in word meanings evolved from </w:t>
      </w:r>
      <w:r>
        <w:rPr>
          <w:i/>
        </w:rPr>
        <w:t>curiosity</w:t>
      </w:r>
      <w:r>
        <w:t xml:space="preserve"> to </w:t>
      </w:r>
      <w:r>
        <w:rPr>
          <w:i/>
        </w:rPr>
        <w:t>passion</w:t>
      </w:r>
      <w:r>
        <w:t xml:space="preserve"> and finally to </w:t>
      </w:r>
      <w:r>
        <w:rPr>
          <w:i/>
        </w:rPr>
        <w:t>obsession</w:t>
      </w:r>
      <w:r>
        <w:t xml:space="preserve"> (</w:t>
      </w:r>
      <w:proofErr w:type="spellStart"/>
      <w:r>
        <w:t>para</w:t>
      </w:r>
      <w:proofErr w:type="spellEnd"/>
      <w:r>
        <w:t>. 2). How do these terms differ? What do the words suggest about the writer’s changing attitudes regarding definitions?</w:t>
      </w:r>
    </w:p>
    <w:p w:rsidR="008773D2" w:rsidRDefault="008773D2" w:rsidP="006C26F2">
      <w:r>
        <w:t>2. How does the writer justify his developing fascination with unusual word meanings?</w:t>
      </w:r>
    </w:p>
    <w:p w:rsidR="008773D2" w:rsidRDefault="008773D2" w:rsidP="006C26F2">
      <w:r>
        <w:t xml:space="preserve">3. Consider the meaning of the verb </w:t>
      </w:r>
      <w:proofErr w:type="spellStart"/>
      <w:r>
        <w:rPr>
          <w:i/>
        </w:rPr>
        <w:t>tingo</w:t>
      </w:r>
      <w:proofErr w:type="spellEnd"/>
      <w:r>
        <w:t xml:space="preserve"> (</w:t>
      </w:r>
      <w:proofErr w:type="spellStart"/>
      <w:r>
        <w:t>para</w:t>
      </w:r>
      <w:proofErr w:type="spellEnd"/>
      <w:r>
        <w:t xml:space="preserve">. 2), a term used by the </w:t>
      </w:r>
      <w:proofErr w:type="spellStart"/>
      <w:r>
        <w:t>Pascuense</w:t>
      </w:r>
      <w:proofErr w:type="spellEnd"/>
      <w:r>
        <w:t>. How does this usage of this word expand or alter the American conception of friendship?</w:t>
      </w:r>
    </w:p>
    <w:p w:rsidR="008773D2" w:rsidRDefault="008773D2" w:rsidP="006C26F2">
      <w:r>
        <w:t xml:space="preserve">4. In Colombian </w:t>
      </w:r>
      <w:proofErr w:type="spellStart"/>
      <w:r>
        <w:t>Sapnish</w:t>
      </w:r>
      <w:proofErr w:type="spellEnd"/>
      <w:r>
        <w:t>, the condition of being hopelessly in love is defined as feeling “swallowed like a postman’s sock” (</w:t>
      </w:r>
      <w:proofErr w:type="spellStart"/>
      <w:r>
        <w:t>para</w:t>
      </w:r>
      <w:proofErr w:type="spellEnd"/>
      <w:r>
        <w:t>. 7). What attitude toward love does this simile imply?</w:t>
      </w:r>
    </w:p>
    <w:p w:rsidR="008773D2" w:rsidRDefault="008773D2" w:rsidP="006C26F2">
      <w:r>
        <w:rPr>
          <w:i/>
        </w:rPr>
        <w:t>Examining Sentences, Paragraphs, and Organization</w:t>
      </w:r>
    </w:p>
    <w:p w:rsidR="008773D2" w:rsidRDefault="008773D2" w:rsidP="006C26F2">
      <w:r>
        <w:t xml:space="preserve">1. At the end of paragraph 1, </w:t>
      </w:r>
      <w:proofErr w:type="spellStart"/>
      <w:r>
        <w:t>Jacot</w:t>
      </w:r>
      <w:proofErr w:type="spellEnd"/>
      <w:r>
        <w:t xml:space="preserve"> de </w:t>
      </w:r>
      <w:proofErr w:type="spellStart"/>
      <w:r>
        <w:t>Boinod</w:t>
      </w:r>
      <w:proofErr w:type="spellEnd"/>
      <w:r>
        <w:t xml:space="preserve"> explains that while visiting friends’ houses he would “scour</w:t>
      </w:r>
      <w:r w:rsidR="00C70FC5">
        <w:t xml:space="preserve">” books to search for new or unusual word meanings as if panning for “gold.” What does this introductory language imply about the nature of the writer’s quest? According to </w:t>
      </w:r>
      <w:proofErr w:type="spellStart"/>
      <w:r w:rsidR="00C70FC5">
        <w:t>Jacot</w:t>
      </w:r>
      <w:proofErr w:type="spellEnd"/>
      <w:r w:rsidR="00C70FC5">
        <w:t xml:space="preserve"> de </w:t>
      </w:r>
      <w:proofErr w:type="spellStart"/>
      <w:r w:rsidR="00C70FC5">
        <w:t>Boinod</w:t>
      </w:r>
      <w:proofErr w:type="spellEnd"/>
      <w:r w:rsidR="00C70FC5">
        <w:t>, what initial discovery prompted this search?</w:t>
      </w:r>
    </w:p>
    <w:p w:rsidR="00C70FC5" w:rsidRDefault="00C70FC5" w:rsidP="006C26F2">
      <w:r>
        <w:t xml:space="preserve">2. In paragraph 4, the writer provides several words that might be relevant to Americans’ </w:t>
      </w:r>
      <w:proofErr w:type="gramStart"/>
      <w:r>
        <w:t>“ body</w:t>
      </w:r>
      <w:proofErr w:type="gramEnd"/>
      <w:r>
        <w:t xml:space="preserve">-conscious culture.” Identify the first four examples that he cites. This paragraph ends with a reference to the German word </w:t>
      </w:r>
      <w:proofErr w:type="spellStart"/>
      <w:r>
        <w:rPr>
          <w:i/>
        </w:rPr>
        <w:t>Kummerspeck</w:t>
      </w:r>
      <w:proofErr w:type="spellEnd"/>
      <w:r>
        <w:t>. How is this word related to the other examples in the same paragraph?</w:t>
      </w:r>
    </w:p>
    <w:p w:rsidR="00C70FC5" w:rsidRDefault="00C70FC5" w:rsidP="006C26F2">
      <w:r>
        <w:t xml:space="preserve">3. According to </w:t>
      </w:r>
      <w:proofErr w:type="spellStart"/>
      <w:r>
        <w:t>Jacot</w:t>
      </w:r>
      <w:proofErr w:type="spellEnd"/>
      <w:r>
        <w:t xml:space="preserve"> de </w:t>
      </w:r>
      <w:proofErr w:type="spellStart"/>
      <w:r>
        <w:t>Boinod</w:t>
      </w:r>
      <w:proofErr w:type="spellEnd"/>
      <w:r>
        <w:t>, what is the central idea that logically connects the three colorful examples provided in paragraph 6?</w:t>
      </w:r>
    </w:p>
    <w:p w:rsidR="00C70FC5" w:rsidRDefault="00C70FC5" w:rsidP="006C26F2">
      <w:r>
        <w:lastRenderedPageBreak/>
        <w:t xml:space="preserve">4. What strategy does the writer employ to conclude the essay? How does the word </w:t>
      </w:r>
      <w:proofErr w:type="spellStart"/>
      <w:r>
        <w:rPr>
          <w:i/>
        </w:rPr>
        <w:t>hakamaru</w:t>
      </w:r>
      <w:proofErr w:type="spellEnd"/>
      <w:r>
        <w:t xml:space="preserve"> expand our understanding of Easter Island culture? How does this definition relate to the larger meaning of the essay?</w:t>
      </w:r>
    </w:p>
    <w:p w:rsidR="00C70FC5" w:rsidRDefault="00C70FC5" w:rsidP="006C26F2">
      <w:pPr>
        <w:rPr>
          <w:i/>
        </w:rPr>
      </w:pPr>
      <w:r>
        <w:rPr>
          <w:i/>
        </w:rPr>
        <w:t>Thinking Critically</w:t>
      </w:r>
    </w:p>
    <w:p w:rsidR="00C70FC5" w:rsidRDefault="00C70FC5" w:rsidP="006C26F2">
      <w:r>
        <w:t xml:space="preserve">1. </w:t>
      </w:r>
      <w:proofErr w:type="spellStart"/>
      <w:r>
        <w:t>Jacot</w:t>
      </w:r>
      <w:proofErr w:type="spellEnd"/>
      <w:r>
        <w:t xml:space="preserve"> de </w:t>
      </w:r>
      <w:proofErr w:type="spellStart"/>
      <w:r>
        <w:t>Boinod</w:t>
      </w:r>
      <w:proofErr w:type="spellEnd"/>
      <w:r>
        <w:t xml:space="preserve"> appears to appreciate the unique, humorous, and often figurative (</w:t>
      </w:r>
      <w:proofErr w:type="spellStart"/>
      <w:r>
        <w:t>nonliteral</w:t>
      </w:r>
      <w:proofErr w:type="spellEnd"/>
      <w:r>
        <w:t xml:space="preserve">) meanings of some of the words that he describes. For example, in referring to the Colombian Spanish and Central American Spanish attitudes toward love, he employs a richly imagistic expression. Specifically, he explains that love “may lead to dancing closely,” a state that in Central America may be referred to as </w:t>
      </w:r>
      <w:proofErr w:type="spellStart"/>
      <w:r>
        <w:rPr>
          <w:i/>
        </w:rPr>
        <w:t>pulir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hebillas</w:t>
      </w:r>
      <w:proofErr w:type="spellEnd"/>
      <w:r>
        <w:t xml:space="preserve"> (</w:t>
      </w:r>
      <w:proofErr w:type="spellStart"/>
      <w:r>
        <w:t>para</w:t>
      </w:r>
      <w:proofErr w:type="spellEnd"/>
      <w:r>
        <w:t>. 7). How does the writer define this phrase? What figurative associations are evoked by this definition?</w:t>
      </w:r>
    </w:p>
    <w:p w:rsidR="00C70FC5" w:rsidRDefault="00C70FC5" w:rsidP="006C26F2">
      <w:r>
        <w:t xml:space="preserve">2. Several words cited by </w:t>
      </w:r>
      <w:proofErr w:type="spellStart"/>
      <w:r>
        <w:t>Jacot</w:t>
      </w:r>
      <w:proofErr w:type="spellEnd"/>
      <w:r>
        <w:t xml:space="preserve"> de </w:t>
      </w:r>
      <w:proofErr w:type="spellStart"/>
      <w:r>
        <w:t>Boinod</w:t>
      </w:r>
      <w:proofErr w:type="spellEnd"/>
      <w:r>
        <w:t xml:space="preserve"> expand our perception of life and human nature. Consider, for example, the meanings of the </w:t>
      </w:r>
      <w:proofErr w:type="spellStart"/>
      <w:r>
        <w:t>Wagiman</w:t>
      </w:r>
      <w:proofErr w:type="spellEnd"/>
      <w:r>
        <w:t xml:space="preserve"> (Australia) infinitive </w:t>
      </w:r>
      <w:proofErr w:type="spellStart"/>
      <w:r>
        <w:rPr>
          <w:i/>
        </w:rPr>
        <w:t>murr</w:t>
      </w:r>
      <w:proofErr w:type="spellEnd"/>
      <w:r>
        <w:rPr>
          <w:i/>
        </w:rPr>
        <w:t>-ma</w:t>
      </w:r>
      <w:r>
        <w:t xml:space="preserve"> and the Dutch term </w:t>
      </w:r>
      <w:proofErr w:type="spellStart"/>
      <w:r>
        <w:rPr>
          <w:i/>
        </w:rPr>
        <w:t>uitwaaien</w:t>
      </w:r>
      <w:proofErr w:type="spellEnd"/>
      <w:r>
        <w:t xml:space="preserve"> (</w:t>
      </w:r>
      <w:proofErr w:type="spellStart"/>
      <w:r>
        <w:t>para</w:t>
      </w:r>
      <w:proofErr w:type="spellEnd"/>
      <w:r>
        <w:t>. 6). What definitions does the essay provide for these terms? In what manner do the meanings enhance our perception of human behavior?</w:t>
      </w:r>
    </w:p>
    <w:p w:rsidR="00C70FC5" w:rsidRDefault="00C70FC5" w:rsidP="006C26F2">
      <w:r>
        <w:t xml:space="preserve">3. Many of the words defined by </w:t>
      </w:r>
      <w:proofErr w:type="spellStart"/>
      <w:r>
        <w:t>Jacot</w:t>
      </w:r>
      <w:proofErr w:type="spellEnd"/>
      <w:r>
        <w:t xml:space="preserve"> de </w:t>
      </w:r>
      <w:proofErr w:type="spellStart"/>
      <w:r>
        <w:t>Boinod</w:t>
      </w:r>
      <w:proofErr w:type="spellEnd"/>
      <w:r>
        <w:t xml:space="preserve"> imply something unique regarding the specific culture in which the terms originate. What do the terms </w:t>
      </w:r>
      <w:proofErr w:type="spellStart"/>
      <w:r>
        <w:rPr>
          <w:i/>
        </w:rPr>
        <w:t>tingo</w:t>
      </w:r>
      <w:proofErr w:type="spellEnd"/>
      <w:r>
        <w:t xml:space="preserve"> (</w:t>
      </w:r>
      <w:proofErr w:type="spellStart"/>
      <w:r>
        <w:t>para</w:t>
      </w:r>
      <w:proofErr w:type="spellEnd"/>
      <w:r>
        <w:t xml:space="preserve">. 2) and </w:t>
      </w:r>
      <w:proofErr w:type="spellStart"/>
      <w:r>
        <w:rPr>
          <w:i/>
        </w:rPr>
        <w:t>hakamuru</w:t>
      </w:r>
      <w:proofErr w:type="spellEnd"/>
      <w:r>
        <w:t xml:space="preserve"> (</w:t>
      </w:r>
      <w:proofErr w:type="spellStart"/>
      <w:r>
        <w:t>para</w:t>
      </w:r>
      <w:proofErr w:type="spellEnd"/>
      <w:r>
        <w:t>. 10) suggest about the cultural practices of Easter Island?</w:t>
      </w:r>
    </w:p>
    <w:p w:rsidR="00C70FC5" w:rsidRPr="00F83AB7" w:rsidRDefault="00C70FC5" w:rsidP="006C26F2">
      <w:r>
        <w:t xml:space="preserve">4. Some of the words selected by </w:t>
      </w:r>
      <w:proofErr w:type="spellStart"/>
      <w:r>
        <w:t>Jacot</w:t>
      </w:r>
      <w:proofErr w:type="spellEnd"/>
      <w:r>
        <w:t xml:space="preserve"> de </w:t>
      </w:r>
      <w:proofErr w:type="spellStart"/>
      <w:r>
        <w:t>Boinod</w:t>
      </w:r>
      <w:proofErr w:type="spellEnd"/>
      <w:r>
        <w:t xml:space="preserve"> are highly evocative; that is, they prompt vivid images that help to enhance our understanding. Consider the specific examples from Malaysia, Chile, and Italy cited in paragraph 8. Does the Malaysian word </w:t>
      </w:r>
      <w:proofErr w:type="spellStart"/>
      <w:r>
        <w:rPr>
          <w:i/>
        </w:rPr>
        <w:t>kontal-kontil</w:t>
      </w:r>
      <w:proofErr w:type="spellEnd"/>
      <w:r w:rsidR="00F83AB7">
        <w:t xml:space="preserve"> have an equivalent word in English? What sensory image comes to mind when you reflect on the definition? What about the word </w:t>
      </w:r>
      <w:proofErr w:type="spellStart"/>
      <w:r w:rsidR="00F83AB7">
        <w:rPr>
          <w:i/>
        </w:rPr>
        <w:t>mamihlapinatapei</w:t>
      </w:r>
      <w:proofErr w:type="spellEnd"/>
      <w:r w:rsidR="00F83AB7">
        <w:t xml:space="preserve"> (from Chile) and </w:t>
      </w:r>
      <w:proofErr w:type="spellStart"/>
      <w:r w:rsidR="00F83AB7">
        <w:rPr>
          <w:i/>
        </w:rPr>
        <w:t>biodegradabile</w:t>
      </w:r>
      <w:proofErr w:type="spellEnd"/>
      <w:r w:rsidR="00F83AB7">
        <w:t xml:space="preserve"> (from Italian)? What concrete images do these words suggest? What do these words contribute to our understanding of human nature?</w:t>
      </w:r>
    </w:p>
    <w:sectPr w:rsidR="00C70FC5" w:rsidRPr="00F83AB7" w:rsidSect="00F158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3C" w:rsidRDefault="0090443C" w:rsidP="00F83AB7">
      <w:pPr>
        <w:spacing w:after="0" w:line="240" w:lineRule="auto"/>
      </w:pPr>
      <w:r>
        <w:separator/>
      </w:r>
    </w:p>
  </w:endnote>
  <w:endnote w:type="continuationSeparator" w:id="0">
    <w:p w:rsidR="0090443C" w:rsidRDefault="0090443C" w:rsidP="00F8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3C" w:rsidRDefault="0090443C" w:rsidP="00F83AB7">
      <w:pPr>
        <w:spacing w:after="0" w:line="240" w:lineRule="auto"/>
      </w:pPr>
      <w:r>
        <w:separator/>
      </w:r>
    </w:p>
  </w:footnote>
  <w:footnote w:type="continuationSeparator" w:id="0">
    <w:p w:rsidR="0090443C" w:rsidRDefault="0090443C" w:rsidP="00F8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B7" w:rsidRDefault="00F83AB7">
    <w:pPr>
      <w:pStyle w:val="Header"/>
    </w:pPr>
    <w:r>
      <w:t xml:space="preserve">“Global Wording” by Adam </w:t>
    </w:r>
    <w:proofErr w:type="spellStart"/>
    <w:r>
      <w:t>Jacot</w:t>
    </w:r>
    <w:proofErr w:type="spellEnd"/>
    <w:r>
      <w:t xml:space="preserve"> de </w:t>
    </w:r>
    <w:proofErr w:type="spellStart"/>
    <w:r>
      <w:t>Boinod</w:t>
    </w:r>
    <w:proofErr w:type="spellEnd"/>
  </w:p>
  <w:p w:rsidR="00F83AB7" w:rsidRPr="00F83AB7" w:rsidRDefault="00F83AB7">
    <w:pPr>
      <w:pStyle w:val="Header"/>
    </w:pPr>
    <w:r>
      <w:t xml:space="preserve">Published in </w:t>
    </w:r>
    <w:r>
      <w:rPr>
        <w:i/>
      </w:rPr>
      <w:t>Smithsonian</w:t>
    </w:r>
    <w:r>
      <w:t>, March 2006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6F2"/>
    <w:rsid w:val="00094D41"/>
    <w:rsid w:val="003C5B3A"/>
    <w:rsid w:val="00691857"/>
    <w:rsid w:val="006C26F2"/>
    <w:rsid w:val="00742B8C"/>
    <w:rsid w:val="008328E9"/>
    <w:rsid w:val="008773D2"/>
    <w:rsid w:val="0090443C"/>
    <w:rsid w:val="00C11242"/>
    <w:rsid w:val="00C70FC5"/>
    <w:rsid w:val="00DE71EF"/>
    <w:rsid w:val="00E31BFA"/>
    <w:rsid w:val="00F158B8"/>
    <w:rsid w:val="00F30F88"/>
    <w:rsid w:val="00F8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AB7"/>
  </w:style>
  <w:style w:type="paragraph" w:styleId="Footer">
    <w:name w:val="footer"/>
    <w:basedOn w:val="Normal"/>
    <w:link w:val="FooterChar"/>
    <w:uiPriority w:val="99"/>
    <w:semiHidden/>
    <w:unhideWhenUsed/>
    <w:rsid w:val="00F8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2013-08-18T00:05:00Z</dcterms:created>
  <dcterms:modified xsi:type="dcterms:W3CDTF">2013-08-18T01:01:00Z</dcterms:modified>
</cp:coreProperties>
</file>