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1E2FEA" w:rsidP="0451E7BC" w:rsidRDefault="001E2FEA" w14:paraId="74FD9FEE" wp14:textId="77777777" wp14:noSpellErr="1">
      <w:pPr>
        <w:pStyle w:val="HeadMain"/>
        <w:suppressAutoHyphens w:val="0"/>
        <w:spacing w:before="0" w:beforeAutospacing="off" w:after="0" w:line="240" w:lineRule="auto"/>
        <w:rPr>
          <w:rFonts w:ascii="Times New Roman" w:hAnsi="Times New Roman"/>
          <w:b w:val="1"/>
          <w:bCs w:val="1"/>
          <w:color w:val="auto"/>
          <w:sz w:val="24"/>
          <w:szCs w:val="24"/>
        </w:rPr>
      </w:pPr>
      <w:r w:rsidRPr="0451E7BC" w:rsidR="001E2FEA">
        <w:rPr>
          <w:rFonts w:ascii="Times New Roman" w:hAnsi="Times New Roman"/>
          <w:b w:val="1"/>
          <w:bCs w:val="1"/>
          <w:color w:val="auto"/>
          <w:sz w:val="24"/>
          <w:szCs w:val="24"/>
        </w:rPr>
        <w:t>Analytical Essay</w:t>
      </w:r>
    </w:p>
    <w:p w:rsidR="59B9EC5D" w:rsidP="0451E7BC" w:rsidRDefault="59B9EC5D" w14:paraId="781F05C9" w14:textId="6E39B08B">
      <w:pPr>
        <w:pStyle w:val="Head3capsTighter"/>
        <w:bidi w:val="0"/>
        <w:spacing w:before="0" w:beforeAutospacing="off" w:after="0" w:afterAutospacing="off" w:line="240" w:lineRule="auto"/>
        <w:ind w:left="0" w:right="0"/>
        <w:jc w:val="left"/>
        <w:rPr>
          <w:rFonts w:ascii="Univers-Black" w:hAnsi="Univers-Black" w:eastAsia="Times New Roman" w:cs="Univers-Black"/>
          <w:b w:val="1"/>
          <w:bCs w:val="1"/>
          <w:color w:val="000000" w:themeColor="text1" w:themeTint="FF" w:themeShade="FF"/>
          <w:sz w:val="21"/>
          <w:szCs w:val="21"/>
        </w:rPr>
      </w:pPr>
      <w:r w:rsidRPr="0451E7BC" w:rsidR="59B9EC5D">
        <w:rPr>
          <w:rFonts w:ascii="Times New Roman" w:hAnsi="Times New Roman"/>
          <w:b w:val="1"/>
          <w:bCs w:val="1"/>
          <w:color w:val="auto"/>
          <w:sz w:val="24"/>
          <w:szCs w:val="24"/>
        </w:rPr>
        <w:t>Note TAKING SHEET</w:t>
      </w:r>
    </w:p>
    <w:p w:rsidR="001E2FEA" w:rsidP="0451E7BC" w:rsidRDefault="001E2FEA" w14:paraId="261A5E48" w14:textId="0EB0E7EE">
      <w:pPr>
        <w:pStyle w:val="DirectionlineLoose"/>
        <w:bidi w:val="0"/>
        <w:spacing w:before="120" w:beforeAutospacing="off" w:after="120" w:afterAutospacing="off" w:line="240" w:lineRule="auto"/>
        <w:ind w:left="0" w:right="1202"/>
        <w:jc w:val="left"/>
        <w:rPr>
          <w:rFonts w:ascii="Times New Roman" w:hAnsi="Times New Roman"/>
          <w:color w:val="auto"/>
          <w:sz w:val="24"/>
          <w:szCs w:val="24"/>
        </w:rPr>
      </w:pPr>
      <w:r w:rsidRPr="0451E7BC" w:rsidR="001E2FEA">
        <w:rPr>
          <w:rStyle w:val="TNRBold"/>
          <w:rFonts w:ascii="Times New Roman" w:hAnsi="Times New Roman"/>
          <w:color w:val="auto"/>
          <w:sz w:val="24"/>
          <w:szCs w:val="24"/>
        </w:rPr>
        <w:t>Directions:</w:t>
      </w:r>
      <w:r w:rsidRPr="0451E7BC" w:rsidR="001E2FEA">
        <w:rPr>
          <w:rFonts w:ascii="Times New Roman" w:hAnsi="Times New Roman"/>
          <w:color w:val="auto"/>
          <w:sz w:val="24"/>
          <w:szCs w:val="24"/>
        </w:rPr>
        <w:t> </w:t>
      </w:r>
      <w:r w:rsidRPr="0451E7BC" w:rsidR="001E2FEA">
        <w:rPr>
          <w:rFonts w:ascii="Times New Roman" w:hAnsi="Times New Roman"/>
          <w:color w:val="auto"/>
          <w:sz w:val="24"/>
          <w:szCs w:val="24"/>
        </w:rPr>
        <w:t>After you have chosen an author</w:t>
      </w:r>
      <w:r w:rsidRPr="0451E7BC" w:rsidR="67602454">
        <w:rPr>
          <w:rFonts w:ascii="Times New Roman" w:hAnsi="Times New Roman"/>
          <w:color w:val="auto"/>
          <w:sz w:val="24"/>
          <w:szCs w:val="24"/>
        </w:rPr>
        <w:t>/work</w:t>
      </w:r>
      <w:r w:rsidRPr="0451E7BC" w:rsidR="001E2FEA">
        <w:rPr>
          <w:rFonts w:ascii="Times New Roman" w:hAnsi="Times New Roman"/>
          <w:color w:val="auto"/>
          <w:sz w:val="24"/>
          <w:szCs w:val="24"/>
        </w:rPr>
        <w:t xml:space="preserve"> and a topic for your analytical essay, gather and review information from multiple authoritative sources</w:t>
      </w:r>
      <w:r w:rsidRPr="0451E7BC" w:rsidR="355BFE2F">
        <w:rPr>
          <w:rFonts w:ascii="Times New Roman" w:hAnsi="Times New Roman"/>
          <w:color w:val="auto"/>
          <w:sz w:val="24"/>
          <w:szCs w:val="24"/>
        </w:rPr>
        <w:t xml:space="preserve"> related to your topic</w:t>
      </w:r>
      <w:r w:rsidRPr="0451E7BC" w:rsidR="001E2FEA">
        <w:rPr>
          <w:rFonts w:ascii="Times New Roman" w:hAnsi="Times New Roman"/>
          <w:color w:val="auto"/>
          <w:sz w:val="24"/>
          <w:szCs w:val="24"/>
        </w:rPr>
        <w:t>. In the first column of the chart, list your sources</w:t>
      </w:r>
      <w:r w:rsidRPr="0451E7BC" w:rsidR="241EFE92">
        <w:rPr>
          <w:rFonts w:ascii="Times New Roman" w:hAnsi="Times New Roman"/>
          <w:color w:val="auto"/>
          <w:sz w:val="24"/>
          <w:szCs w:val="24"/>
        </w:rPr>
        <w:t xml:space="preserve"> (use the MLA reference)</w:t>
      </w:r>
      <w:r w:rsidRPr="0451E7BC" w:rsidR="001E2FEA">
        <w:rPr>
          <w:rFonts w:ascii="Times New Roman" w:hAnsi="Times New Roman"/>
          <w:color w:val="auto"/>
          <w:sz w:val="24"/>
          <w:szCs w:val="24"/>
        </w:rPr>
        <w:t xml:space="preserve">. In the second column, take notes about </w:t>
      </w:r>
      <w:r w:rsidRPr="0451E7BC" w:rsidR="5BB8E0EA">
        <w:rPr>
          <w:rFonts w:ascii="Times New Roman" w:hAnsi="Times New Roman"/>
          <w:color w:val="auto"/>
          <w:sz w:val="24"/>
          <w:szCs w:val="24"/>
        </w:rPr>
        <w:t>the key ideas in that source</w:t>
      </w:r>
      <w:r w:rsidRPr="0451E7BC" w:rsidR="001E2FEA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451E7BC" w:rsidR="3BC29493">
        <w:rPr>
          <w:rFonts w:ascii="Times New Roman" w:hAnsi="Times New Roman"/>
          <w:color w:val="auto"/>
          <w:sz w:val="24"/>
          <w:szCs w:val="24"/>
        </w:rPr>
        <w:t xml:space="preserve">In the third column record keywords that capture that main ideas of your notes. </w:t>
      </w:r>
      <w:r w:rsidRPr="0451E7BC" w:rsidR="16A37E75">
        <w:rPr>
          <w:rFonts w:ascii="Times New Roman" w:hAnsi="Times New Roman"/>
          <w:color w:val="auto"/>
          <w:sz w:val="24"/>
          <w:szCs w:val="24"/>
        </w:rPr>
        <w:t>The rows will expand as needed. You may add additional rows if needed.</w:t>
      </w:r>
    </w:p>
    <w:tbl>
      <w:tblPr>
        <w:tblW w:w="12840" w:type="dxa"/>
        <w:tblInd w:w="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6420"/>
        <w:gridCol w:w="2925"/>
      </w:tblGrid>
      <w:tr xmlns:wp14="http://schemas.microsoft.com/office/word/2010/wordml" w:rsidR="001E2FEA" w:rsidTr="0451E7BC" w14:paraId="5703127E" wp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7ABCBCCC" wp14:textId="77777777">
            <w:pPr>
              <w:pStyle w:val="TableHead"/>
              <w:suppressAutoHyphens w:val="0"/>
              <w:spacing w:before="120" w:line="240" w:lineRule="auto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Sources</w:t>
            </w: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25546E3C" wp14:textId="77777777">
            <w:pPr>
              <w:pStyle w:val="TableHead"/>
              <w:suppressAutoHyphens w:val="0"/>
              <w:spacing w:before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Notes</w:t>
            </w: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D631CC6" w:rsidP="0451E7BC" w:rsidRDefault="5D631CC6" w14:paraId="7ACAC684" w14:textId="14B55BAD">
            <w:pPr>
              <w:pStyle w:val="TableHead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451E7BC" w:rsidR="5D631CC6">
              <w:rPr>
                <w:rFonts w:ascii="Times New Roman" w:hAnsi="Times New Roman"/>
                <w:color w:val="auto"/>
                <w:sz w:val="24"/>
                <w:szCs w:val="24"/>
              </w:rPr>
              <w:t>Keywords</w:t>
            </w:r>
          </w:p>
        </w:tc>
      </w:tr>
      <w:tr xmlns:wp14="http://schemas.microsoft.com/office/word/2010/wordml" w:rsidR="001E2FEA" w:rsidTr="0451E7BC" w14:paraId="672A6659" wp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0A37501D" wp14:textId="77777777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/>
                <w:color w:val="auto"/>
                <w:shd w:val="clear" w:color="auto" w:fill="00FFFF"/>
              </w:rPr>
            </w:pP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5DAB6C7B" wp14:textId="77777777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451E7BC" w:rsidP="0451E7BC" w:rsidRDefault="0451E7BC" w14:paraId="24749EE5" w14:textId="58747053">
            <w:pPr>
              <w:pStyle w:val="Noparagraphstyle"/>
              <w:spacing w:line="240" w:lineRule="auto"/>
              <w:rPr>
                <w:rFonts w:ascii="Times-Roman" w:hAnsi="Times-Roman" w:eastAsia="Times New Roman" w:cs="Times-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1E2FEA" w:rsidTr="0451E7BC" w14:paraId="02EB378F" wp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6A05A809" wp14:textId="77777777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5A39BBE3" wp14:textId="77777777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451E7BC" w:rsidP="0451E7BC" w:rsidRDefault="0451E7BC" w14:paraId="57DA6EF8" w14:textId="1391AF70">
            <w:pPr>
              <w:pStyle w:val="Noparagraphstyle"/>
              <w:spacing w:line="240" w:lineRule="auto"/>
              <w:rPr>
                <w:rFonts w:ascii="Times-Roman" w:hAnsi="Times-Roman" w:eastAsia="Times New Roman" w:cs="Times-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1E2FEA" w:rsidTr="0451E7BC" w14:paraId="41C8F396" wp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72A3D3EC" wp14:textId="77777777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EA" w:rsidRDefault="001E2FEA" w14:paraId="0D0B940D" wp14:textId="77777777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451E7BC" w:rsidP="0451E7BC" w:rsidRDefault="0451E7BC" w14:paraId="1AE89796" w14:textId="485B9022">
            <w:pPr>
              <w:pStyle w:val="Noparagraphstyle"/>
              <w:spacing w:line="240" w:lineRule="auto"/>
              <w:rPr>
                <w:rFonts w:ascii="Times-Roman" w:hAnsi="Times-Roman" w:eastAsia="Times New Roman" w:cs="Times-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="001E2FEA" w:rsidRDefault="001E2FEA" w14:paraId="3DEEC669" wp14:textId="77777777">
      <w:pPr>
        <w:pStyle w:val="NumberedList"/>
        <w:tabs>
          <w:tab w:val="clear" w:pos="280"/>
          <w:tab w:val="clear" w:pos="460"/>
          <w:tab w:val="right" w:pos="9356"/>
        </w:tabs>
        <w:suppressAutoHyphens w:val="0"/>
        <w:spacing w:before="120" w:line="240" w:lineRule="auto"/>
        <w:ind w:left="0" w:right="1202" w:firstLine="0"/>
        <w:rPr>
          <w:rStyle w:val="UnivBoldCond"/>
          <w:rFonts w:ascii="Times New Roman" w:hAnsi="Times New Roman"/>
          <w:b w:val="0"/>
          <w:bCs w:val="0"/>
          <w:color w:val="auto"/>
          <w:sz w:val="24"/>
          <w:u w:val="single"/>
        </w:rPr>
      </w:pPr>
      <w:r>
        <w:rPr>
          <w:rStyle w:val="UnivBoldCond"/>
          <w:rFonts w:ascii="Times New Roman" w:hAnsi="Times New Roman"/>
          <w:b w:val="0"/>
          <w:bCs w:val="0"/>
          <w:color w:val="auto"/>
          <w:sz w:val="24"/>
          <w:u w:val="single"/>
        </w:rPr>
        <w:tab/>
      </w:r>
    </w:p>
    <w:sectPr w:rsidR="001E2FEA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pgNumType w:start="23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E2FEA" w:rsidRDefault="001E2FEA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E2FEA" w:rsidRDefault="001E2FEA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Bold-Ca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E2FEA" w:rsidRDefault="001E2FEA" w14:paraId="68F8F4D6" wp14:textId="77777777">
    <w:pPr>
      <w:pStyle w:val="Footer"/>
      <w:framePr w:wrap="around" w:hAnchor="margin" w:vAnchor="tex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240</w:t>
    </w:r>
    <w:r>
      <w:rPr>
        <w:rStyle w:val="PageNumber"/>
        <w:sz w:val="24"/>
      </w:rPr>
      <w:fldChar w:fldCharType="end"/>
    </w:r>
  </w:p>
  <w:p xmlns:wp14="http://schemas.microsoft.com/office/word/2010/wordml" w:rsidR="001E2FEA" w:rsidRDefault="001E2FEA" w14:paraId="20C0557D" wp14:textId="77777777">
    <w:pPr>
      <w:pStyle w:val="Footer"/>
      <w:tabs>
        <w:tab w:val="clear" w:pos="4320"/>
        <w:tab w:val="clear" w:pos="8640"/>
        <w:tab w:val="right" w:pos="9356"/>
      </w:tabs>
      <w:ind w:right="357" w:firstLine="482"/>
      <w:rPr>
        <w:b/>
        <w:sz w:val="24"/>
      </w:rPr>
    </w:pPr>
    <w:r>
      <w:rPr>
        <w:sz w:val="24"/>
      </w:rPr>
      <w:t>Unit 4</w:t>
    </w:r>
    <w:r>
      <w:rPr>
        <w:sz w:val="24"/>
      </w:rPr>
      <w:tab/>
    </w:r>
    <w:r>
      <w:rPr>
        <w:b/>
        <w:sz w:val="24"/>
      </w:rPr>
      <w:t>Resource Manager</w:t>
    </w:r>
  </w:p>
  <w:p xmlns:wp14="http://schemas.microsoft.com/office/word/2010/wordml" w:rsidR="001E2FEA" w:rsidRDefault="001E2FEA" w14:paraId="127E17FC" wp14:textId="77777777">
    <w:pPr>
      <w:pStyle w:val="Footer"/>
      <w:tabs>
        <w:tab w:val="clear" w:pos="4320"/>
        <w:tab w:val="clear" w:pos="8640"/>
        <w:tab w:val="right" w:pos="8789"/>
      </w:tabs>
      <w:ind w:right="357" w:firstLine="482"/>
      <w:rPr>
        <w:sz w:val="24"/>
      </w:rPr>
    </w:pPr>
    <w:r>
      <w:rPr>
        <w:sz w:val="24"/>
      </w:rPr>
      <w:t>American Literature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E2FEA" w:rsidRDefault="001E2FEA" w14:paraId="62486C05" wp14:textId="77777777">
    <w:pPr>
      <w:pStyle w:val="Footer"/>
      <w:tabs>
        <w:tab w:val="clear" w:pos="4320"/>
        <w:tab w:val="clear" w:pos="8640"/>
        <w:tab w:val="right" w:pos="8789"/>
      </w:tabs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E2FEA" w:rsidRDefault="001E2FEA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E2FEA" w:rsidRDefault="001E2FEA" w14:paraId="5312826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trackRevisions w:val="false"/>
  <w:defaultTabStop w:val="720"/>
  <w:autoHyphenation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NT CHECKED" w:val="F O N T   C H E C K E D  -  OK"/>
    <w:docVar w:name="FontChecker" w:val="False"/>
    <w:docVar w:name="FontCheckerLog" w:val="4/11/2011 4:03:17 PM"/>
  </w:docVars>
  <w:rsids>
    <w:rsidRoot w:val="004543DD"/>
    <w:rsid w:val="001E2FEA"/>
    <w:rsid w:val="004543DD"/>
    <w:rsid w:val="0451E7BC"/>
    <w:rsid w:val="146FF90C"/>
    <w:rsid w:val="16A37E75"/>
    <w:rsid w:val="1DFDB2F5"/>
    <w:rsid w:val="22D12418"/>
    <w:rsid w:val="241EFE92"/>
    <w:rsid w:val="355BFE2F"/>
    <w:rsid w:val="3BC29493"/>
    <w:rsid w:val="4A4F354C"/>
    <w:rsid w:val="567BCFBA"/>
    <w:rsid w:val="59B9EC5D"/>
    <w:rsid w:val="5BB8E0EA"/>
    <w:rsid w:val="5D631CC6"/>
    <w:rsid w:val="60FF3A3C"/>
    <w:rsid w:val="67602454"/>
    <w:rsid w:val="75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01F36A"/>
  <w15:chartTrackingRefBased/>
  <w15:docId w15:val="{E69B5376-746C-452F-B063-DA2073EE98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  <w:autoSpaceDN w:val="0"/>
      <w:adjustRightInd w:val="0"/>
      <w:spacing w:after="40" w:line="270" w:lineRule="atLeast"/>
      <w:textAlignment w:val="center"/>
    </w:pPr>
    <w:rPr>
      <w:rFonts w:ascii="TimesNewRomanPS" w:hAnsi="TimesNewRomanPS" w:cs="TimesNewRomanPS"/>
      <w:color w:val="000000"/>
      <w:sz w:val="22"/>
      <w:szCs w:val="2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paragraphstyle" w:customStyle="1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NumberedListLastQuestionAnswer" w:customStyle="1">
    <w:name w:val="NumberedList_Last (Question_Answer)"/>
    <w:basedOn w:val="Noparagraphstyle"/>
    <w:pPr>
      <w:tabs>
        <w:tab w:val="decimal" w:pos="280"/>
        <w:tab w:val="left" w:pos="460"/>
      </w:tabs>
      <w:suppressAutoHyphens/>
      <w:spacing w:before="40" w:after="160" w:line="270" w:lineRule="atLeast"/>
      <w:ind w:left="460" w:right="1200" w:hanging="460"/>
    </w:pPr>
    <w:rPr>
      <w:rFonts w:ascii="TimesNewRomanPS" w:hAnsi="TimesNewRomanPS" w:cs="TimesNewRomanPS"/>
      <w:sz w:val="22"/>
      <w:szCs w:val="22"/>
    </w:rPr>
  </w:style>
  <w:style w:type="paragraph" w:styleId="FooterRecto" w:customStyle="1">
    <w:name w:val="Footer_Recto"/>
    <w:basedOn w:val="Noparagraphstyle"/>
    <w:pPr>
      <w:suppressAutoHyphens/>
      <w:spacing w:line="220" w:lineRule="atLeast"/>
      <w:jc w:val="right"/>
    </w:pPr>
    <w:rPr>
      <w:rFonts w:ascii="Univers-CondensedLight" w:hAnsi="Univers-CondensedLight" w:cs="Univers-CondensedLight"/>
      <w:sz w:val="20"/>
      <w:szCs w:val="20"/>
    </w:rPr>
  </w:style>
  <w:style w:type="paragraph" w:styleId="HeadMain" w:customStyle="1">
    <w:name w:val="Head_Main"/>
    <w:basedOn w:val="Noparagraphstyle"/>
    <w:pPr>
      <w:suppressAutoHyphens/>
      <w:spacing w:before="100" w:after="400" w:line="340" w:lineRule="atLeast"/>
    </w:pPr>
    <w:rPr>
      <w:rFonts w:ascii="Univers-Black" w:hAnsi="Univers-Black" w:cs="Univers-Black"/>
      <w:sz w:val="35"/>
      <w:szCs w:val="35"/>
    </w:rPr>
  </w:style>
  <w:style w:type="paragraph" w:styleId="HeadSubhead" w:customStyle="1">
    <w:name w:val="Head_Subhead"/>
    <w:basedOn w:val="HeadMain"/>
    <w:pPr>
      <w:tabs>
        <w:tab w:val="left" w:pos="240"/>
      </w:tabs>
      <w:spacing w:before="0" w:after="40" w:line="280" w:lineRule="atLeast"/>
    </w:pPr>
    <w:rPr>
      <w:sz w:val="26"/>
      <w:szCs w:val="26"/>
    </w:rPr>
  </w:style>
  <w:style w:type="paragraph" w:styleId="Head3caps" w:customStyle="1">
    <w:name w:val="Head3_caps"/>
    <w:basedOn w:val="Noparagraphstyle"/>
    <w:pPr>
      <w:suppressAutoHyphens/>
      <w:spacing w:before="240" w:after="40" w:line="240" w:lineRule="atLeast"/>
    </w:pPr>
    <w:rPr>
      <w:rFonts w:ascii="Univers-Black" w:hAnsi="Univers-Black" w:cs="Univers-Black"/>
      <w:caps/>
      <w:sz w:val="21"/>
      <w:szCs w:val="21"/>
    </w:rPr>
  </w:style>
  <w:style w:type="paragraph" w:styleId="HeadMainblue" w:customStyle="1">
    <w:name w:val="Head_Main_blue"/>
    <w:basedOn w:val="HeadMain"/>
    <w:pPr>
      <w:spacing w:after="340"/>
    </w:pPr>
    <w:rPr>
      <w:color w:val="007AC0"/>
    </w:rPr>
  </w:style>
  <w:style w:type="paragraph" w:styleId="TableHead" w:customStyle="1">
    <w:name w:val="TableHead"/>
    <w:basedOn w:val="Noparagraphstyle"/>
    <w:pPr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suppressAutoHyphens/>
      <w:spacing w:line="250" w:lineRule="atLeast"/>
    </w:pPr>
    <w:rPr>
      <w:rFonts w:ascii="Univers-CondensedBold" w:hAnsi="Univers-CondensedBold" w:cs="Univers-CondensedBold"/>
      <w:b/>
      <w:bCs/>
      <w:sz w:val="21"/>
      <w:szCs w:val="21"/>
    </w:rPr>
  </w:style>
  <w:style w:type="paragraph" w:styleId="TableText" w:customStyle="1">
    <w:name w:val="TableText"/>
    <w:basedOn w:val="TableHead"/>
    <w:pPr>
      <w:tabs>
        <w:tab w:val="clear" w:pos="680"/>
        <w:tab w:val="clear" w:pos="2080"/>
        <w:tab w:val="clear" w:pos="3500"/>
        <w:tab w:val="clear" w:pos="4900"/>
        <w:tab w:val="clear" w:pos="6280"/>
        <w:tab w:val="clear" w:pos="7680"/>
        <w:tab w:val="left" w:pos="1520"/>
        <w:tab w:val="left" w:pos="2900"/>
        <w:tab w:val="left" w:pos="4320"/>
        <w:tab w:val="left" w:pos="5720"/>
        <w:tab w:val="left" w:pos="7120"/>
      </w:tabs>
      <w:spacing w:after="180"/>
    </w:pPr>
    <w:rPr>
      <w:rFonts w:ascii="Univers-Condensed" w:hAnsi="Univers-Condensed" w:cs="Univers-Condensed"/>
    </w:rPr>
  </w:style>
  <w:style w:type="paragraph" w:styleId="TableKey" w:customStyle="1">
    <w:name w:val="TableKey"/>
    <w:basedOn w:val="Noparagraphstyle"/>
    <w:pPr>
      <w:suppressAutoHyphens/>
      <w:spacing w:after="160" w:line="220" w:lineRule="atLeast"/>
      <w:jc w:val="center"/>
    </w:pPr>
    <w:rPr>
      <w:rFonts w:ascii="TimesNewRomanPS" w:hAnsi="TimesNewRomanPS" w:cs="TimesNewRomanPS"/>
      <w:sz w:val="20"/>
      <w:szCs w:val="20"/>
    </w:rPr>
  </w:style>
  <w:style w:type="paragraph" w:styleId="Head3capsTighter" w:customStyle="1">
    <w:name w:val="Head3_capsTighter"/>
    <w:basedOn w:val="Head3caps"/>
    <w:pPr>
      <w:spacing w:before="40"/>
    </w:pPr>
  </w:style>
  <w:style w:type="paragraph" w:styleId="Text1col" w:customStyle="1">
    <w:name w:val="Text 1 col"/>
    <w:basedOn w:val="Noparagraphstyle"/>
    <w:pPr>
      <w:tabs>
        <w:tab w:val="left" w:pos="300"/>
      </w:tabs>
      <w:suppressAutoHyphens/>
      <w:spacing w:after="40" w:line="270" w:lineRule="atLeast"/>
      <w:ind w:right="1200"/>
    </w:pPr>
    <w:rPr>
      <w:rFonts w:ascii="TimesNewRomanPS" w:hAnsi="TimesNewRomanPS" w:cs="TimesNewRomanPS"/>
      <w:sz w:val="22"/>
      <w:szCs w:val="22"/>
    </w:rPr>
  </w:style>
  <w:style w:type="paragraph" w:styleId="Text2col" w:customStyle="1">
    <w:name w:val="Text 2 col"/>
    <w:basedOn w:val="Text1col"/>
    <w:pPr>
      <w:ind w:right="0"/>
    </w:pPr>
  </w:style>
  <w:style w:type="paragraph" w:styleId="DirectionlineLoose" w:customStyle="1">
    <w:name w:val="Direction line_Loose"/>
    <w:basedOn w:val="Text2col"/>
    <w:pPr>
      <w:spacing w:before="240" w:after="160"/>
      <w:ind w:right="1200"/>
    </w:pPr>
  </w:style>
  <w:style w:type="paragraph" w:styleId="NumberedList" w:customStyle="1">
    <w:name w:val="NumberedList"/>
    <w:basedOn w:val="Noparagraphstyle"/>
    <w:pPr>
      <w:tabs>
        <w:tab w:val="decimal" w:pos="280"/>
        <w:tab w:val="left" w:pos="460"/>
      </w:tabs>
      <w:suppressAutoHyphens/>
      <w:spacing w:before="170" w:line="270" w:lineRule="atLeast"/>
      <w:ind w:left="460" w:right="1200" w:hanging="460"/>
    </w:pPr>
    <w:rPr>
      <w:rFonts w:ascii="TimesNewRomanPS" w:hAnsi="TimesNewRomanPS" w:cs="TimesNewRomanPS"/>
      <w:sz w:val="22"/>
      <w:szCs w:val="22"/>
    </w:rPr>
  </w:style>
  <w:style w:type="paragraph" w:styleId="WOLfull" w:customStyle="1">
    <w:name w:val="WOL_full"/>
    <w:basedOn w:val="Noparagraphstyle"/>
    <w:pPr>
      <w:pBdr>
        <w:bottom w:val="single" w:color="auto" w:sz="4" w:space="3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  <w:sz w:val="22"/>
      <w:szCs w:val="22"/>
    </w:rPr>
  </w:style>
  <w:style w:type="paragraph" w:styleId="Bulletedtext" w:customStyle="1">
    <w:name w:val="Bulleted text"/>
    <w:basedOn w:val="Noparagraphstyle"/>
    <w:pPr>
      <w:tabs>
        <w:tab w:val="left" w:pos="180"/>
      </w:tabs>
      <w:suppressAutoHyphens/>
      <w:spacing w:after="40" w:line="270" w:lineRule="atLeast"/>
      <w:ind w:left="360" w:hanging="160"/>
    </w:pPr>
    <w:rPr>
      <w:rFonts w:ascii="TimesNewRomanPS" w:hAnsi="TimesNewRomanPS" w:cs="TimesNewRomanPS"/>
      <w:sz w:val="22"/>
      <w:szCs w:val="22"/>
    </w:rPr>
  </w:style>
  <w:style w:type="paragraph" w:styleId="PassageArtTitle" w:customStyle="1">
    <w:name w:val="Passage&amp;Art_Title"/>
    <w:basedOn w:val="Noparagraphstyle"/>
    <w:pPr>
      <w:suppressAutoHyphens/>
      <w:spacing w:before="180" w:after="40" w:line="270" w:lineRule="atLeast"/>
      <w:jc w:val="center"/>
    </w:pPr>
    <w:rPr>
      <w:rFonts w:ascii="Univers-Black" w:hAnsi="Univers-Black" w:cs="Univers-Black"/>
      <w:sz w:val="21"/>
      <w:szCs w:val="21"/>
    </w:rPr>
  </w:style>
  <w:style w:type="paragraph" w:styleId="Excerpt" w:customStyle="1">
    <w:name w:val="Excerpt"/>
    <w:basedOn w:val="Text1col"/>
    <w:pPr>
      <w:ind w:left="460" w:right="1660" w:firstLine="360"/>
    </w:pPr>
  </w:style>
  <w:style w:type="paragraph" w:styleId="ExcerptLoose" w:customStyle="1">
    <w:name w:val="Excerpt_Loose"/>
    <w:basedOn w:val="Excerpt"/>
    <w:pPr>
      <w:spacing w:after="0" w:line="400" w:lineRule="atLeast"/>
      <w:ind w:right="1440"/>
    </w:pPr>
    <w:rPr>
      <w:spacing w:val="11"/>
    </w:rPr>
  </w:style>
  <w:style w:type="paragraph" w:styleId="Attribution" w:customStyle="1">
    <w:name w:val="Attribution"/>
    <w:basedOn w:val="Noparagraphstyle"/>
    <w:pPr>
      <w:tabs>
        <w:tab w:val="left" w:pos="240"/>
      </w:tabs>
      <w:suppressAutoHyphens/>
      <w:spacing w:before="40" w:after="240" w:line="220" w:lineRule="atLeast"/>
      <w:ind w:right="1200"/>
      <w:jc w:val="right"/>
    </w:pPr>
    <w:rPr>
      <w:rFonts w:ascii="TimesNewRomanPS" w:hAnsi="TimesNewRomanPS" w:cs="TimesNewRomanPS"/>
      <w:sz w:val="18"/>
      <w:szCs w:val="18"/>
    </w:rPr>
  </w:style>
  <w:style w:type="paragraph" w:styleId="Text2colLoose" w:customStyle="1">
    <w:name w:val="Text 2 col_Loose"/>
    <w:basedOn w:val="Text2col"/>
    <w:pPr>
      <w:spacing w:before="100"/>
    </w:pPr>
  </w:style>
  <w:style w:type="paragraph" w:styleId="LetteredAnswerMC1" w:customStyle="1">
    <w:name w:val="LetteredAnswer_MC1"/>
    <w:basedOn w:val="Noparagraphstyle"/>
    <w:next w:val="LetteredAnswerMC"/>
    <w:pPr>
      <w:tabs>
        <w:tab w:val="decimal" w:pos="580"/>
        <w:tab w:val="left" w:pos="740"/>
        <w:tab w:val="decimal" w:pos="2880"/>
        <w:tab w:val="left" w:pos="3000"/>
        <w:tab w:val="decimal" w:pos="5020"/>
        <w:tab w:val="left" w:pos="5140"/>
        <w:tab w:val="decimal" w:pos="7160"/>
        <w:tab w:val="left" w:pos="7280"/>
        <w:tab w:val="decimal" w:pos="9300"/>
      </w:tabs>
      <w:suppressAutoHyphens/>
      <w:spacing w:before="120" w:line="270" w:lineRule="atLeast"/>
    </w:pPr>
    <w:rPr>
      <w:rFonts w:ascii="TimesNewRomanPS" w:hAnsi="TimesNewRomanPS" w:cs="TimesNewRomanPS"/>
      <w:sz w:val="22"/>
      <w:szCs w:val="22"/>
    </w:rPr>
  </w:style>
  <w:style w:type="paragraph" w:styleId="LetteredAnswerMC" w:customStyle="1">
    <w:name w:val="LetteredAnswer_MC"/>
    <w:basedOn w:val="LetteredAnswerMC1"/>
    <w:pPr>
      <w:spacing w:before="40"/>
    </w:pPr>
  </w:style>
  <w:style w:type="paragraph" w:styleId="NumberedListFirst" w:customStyle="1">
    <w:name w:val="Numbered List First"/>
    <w:basedOn w:val="NumberedList"/>
    <w:pPr>
      <w:spacing w:before="0"/>
    </w:pPr>
  </w:style>
  <w:style w:type="paragraph" w:styleId="WOL" w:customStyle="1">
    <w:name w:val="WOL"/>
    <w:basedOn w:val="Noparagraphstyle"/>
    <w:pPr>
      <w:pBdr>
        <w:bottom w:val="single" w:color="auto" w:sz="4" w:space="3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  <w:sz w:val="22"/>
      <w:szCs w:val="22"/>
    </w:rPr>
  </w:style>
  <w:style w:type="paragraph" w:styleId="BasicParagraph" w:customStyle="1">
    <w:name w:val="[Basic Paragraph]"/>
    <w:basedOn w:val="Noparagraphstyle"/>
    <w:pPr>
      <w:suppressAutoHyphens/>
    </w:pPr>
    <w:rPr>
      <w:rFonts w:ascii="TimesNewRomanPS" w:hAnsi="TimesNewRomanPS" w:cs="TimesNewRomanPS"/>
      <w:sz w:val="22"/>
      <w:szCs w:val="22"/>
    </w:rPr>
  </w:style>
  <w:style w:type="paragraph" w:styleId="Head3capsLooser" w:customStyle="1">
    <w:name w:val="Head3_capsLooser"/>
    <w:basedOn w:val="Head3caps"/>
    <w:pPr>
      <w:spacing w:before="480"/>
    </w:pPr>
  </w:style>
  <w:style w:type="paragraph" w:styleId="TE-Text1p" w:customStyle="1">
    <w:name w:val="TE-Text+1p"/>
    <w:basedOn w:val="Noparagraphstyle"/>
    <w:pPr>
      <w:spacing w:after="240" w:line="250" w:lineRule="atLeast"/>
    </w:pPr>
    <w:rPr>
      <w:rFonts w:ascii="TheSans-Plain" w:hAnsi="TheSans-Plain" w:cs="TheSans-Plain"/>
      <w:sz w:val="19"/>
      <w:szCs w:val="19"/>
    </w:rPr>
  </w:style>
  <w:style w:type="paragraph" w:styleId="TE-Bhead" w:customStyle="1">
    <w:name w:val="TE-Bhead"/>
    <w:basedOn w:val="TE-Text1p"/>
    <w:pPr>
      <w:spacing w:before="360" w:after="40"/>
    </w:pPr>
    <w:rPr>
      <w:rFonts w:ascii="TheSansBold-Caps" w:hAnsi="TheSansBold-Caps" w:cs="TheSansBold-Caps"/>
      <w:spacing w:val="6"/>
      <w:sz w:val="28"/>
      <w:szCs w:val="28"/>
    </w:rPr>
  </w:style>
  <w:style w:type="paragraph" w:styleId="FooterVerso" w:customStyle="1">
    <w:name w:val="Footer_Verso"/>
    <w:basedOn w:val="Noparagraphstyle"/>
    <w:pPr>
      <w:suppressAutoHyphens/>
      <w:spacing w:line="220" w:lineRule="atLeast"/>
    </w:pPr>
    <w:rPr>
      <w:rFonts w:ascii="Univers-CondensedLight" w:hAnsi="Univers-CondensedLight" w:cs="Univers-CondensedLight"/>
      <w:sz w:val="20"/>
      <w:szCs w:val="20"/>
    </w:rPr>
  </w:style>
  <w:style w:type="paragraph" w:styleId="HeadbreadcrumbTopUnivers" w:customStyle="1">
    <w:name w:val="Head_breadcrumb_TopUnivers"/>
    <w:basedOn w:val="Noparagraphstyle"/>
    <w:pPr>
      <w:tabs>
        <w:tab w:val="right" w:pos="9340"/>
      </w:tabs>
      <w:suppressAutoHyphens/>
      <w:spacing w:line="340" w:lineRule="atLeast"/>
    </w:pPr>
    <w:rPr>
      <w:rFonts w:ascii="Univers-Light" w:hAnsi="Univers-Light" w:cs="Univers-Light"/>
      <w:caps/>
      <w:sz w:val="21"/>
      <w:szCs w:val="21"/>
    </w:rPr>
  </w:style>
  <w:style w:type="paragraph" w:styleId="HeadMainTight" w:customStyle="1">
    <w:name w:val="Head_Main_Tight"/>
    <w:basedOn w:val="HeadMain"/>
    <w:pPr>
      <w:spacing w:before="0" w:after="0"/>
    </w:pPr>
  </w:style>
  <w:style w:type="paragraph" w:styleId="HeadSubheadLooser" w:customStyle="1">
    <w:name w:val="Head_Subhead_Looser"/>
    <w:basedOn w:val="HeadSubhead"/>
    <w:pPr>
      <w:spacing w:before="140"/>
    </w:pPr>
  </w:style>
  <w:style w:type="paragraph" w:styleId="Text1colTEKSBodyText" w:customStyle="1">
    <w:name w:val="Text 1 col_TEKS (Body Text)"/>
    <w:basedOn w:val="Noparagraphstyle"/>
    <w:pPr>
      <w:tabs>
        <w:tab w:val="left" w:pos="300"/>
      </w:tabs>
      <w:suppressAutoHyphens/>
      <w:spacing w:after="160" w:line="240" w:lineRule="atLeast"/>
      <w:ind w:right="1200"/>
    </w:pPr>
    <w:rPr>
      <w:rFonts w:ascii="TimesNewRomanPS" w:hAnsi="TimesNewRomanPS" w:cs="TimesNewRomanPS"/>
      <w:sz w:val="19"/>
      <w:szCs w:val="19"/>
    </w:rPr>
  </w:style>
  <w:style w:type="paragraph" w:styleId="TableTextcheckbox" w:customStyle="1">
    <w:name w:val="TableText_checkbox"/>
    <w:basedOn w:val="TableText"/>
    <w:pPr>
      <w:tabs>
        <w:tab w:val="clear" w:pos="1520"/>
        <w:tab w:val="clear" w:pos="2900"/>
        <w:tab w:val="left" w:pos="380"/>
      </w:tabs>
      <w:spacing w:after="40"/>
      <w:ind w:left="360" w:hanging="360"/>
    </w:pPr>
    <w:rPr>
      <w:rFonts w:ascii="TimesNewRomanPS" w:hAnsi="TimesNewRomanPS" w:cs="TimesNewRomanPS"/>
    </w:rPr>
  </w:style>
  <w:style w:type="paragraph" w:styleId="TableTextcheckboxindent" w:customStyle="1">
    <w:name w:val="TableText_checkboxindent"/>
    <w:basedOn w:val="TableTextcheckbox"/>
    <w:pPr>
      <w:tabs>
        <w:tab w:val="clear" w:pos="380"/>
        <w:tab w:val="left" w:pos="720"/>
      </w:tabs>
      <w:ind w:firstLine="0"/>
    </w:pPr>
  </w:style>
  <w:style w:type="paragraph" w:styleId="HeadBFirst" w:customStyle="1">
    <w:name w:val="Head_B_First"/>
    <w:basedOn w:val="Noparagraphstyle"/>
    <w:pPr>
      <w:suppressAutoHyphens/>
      <w:spacing w:line="270" w:lineRule="atLeast"/>
    </w:pPr>
    <w:rPr>
      <w:rFonts w:ascii="Univers-Black" w:hAnsi="Univers-Black" w:cs="Univers-Black"/>
      <w:sz w:val="21"/>
      <w:szCs w:val="21"/>
    </w:rPr>
  </w:style>
  <w:style w:type="paragraph" w:styleId="toctext" w:customStyle="1">
    <w:name w:val="toc_text"/>
    <w:basedOn w:val="Noparagraphstyle"/>
    <w:pPr>
      <w:tabs>
        <w:tab w:val="right" w:pos="7160"/>
        <w:tab w:val="right" w:pos="9420"/>
      </w:tabs>
      <w:suppressAutoHyphens/>
      <w:spacing w:after="60" w:line="270" w:lineRule="atLeast"/>
      <w:ind w:left="320"/>
    </w:pPr>
    <w:rPr>
      <w:rFonts w:ascii="TimesNewRomanPS" w:hAnsi="TimesNewRomanPS" w:cs="TimesNewRomanPS"/>
      <w:sz w:val="22"/>
      <w:szCs w:val="22"/>
    </w:rPr>
  </w:style>
  <w:style w:type="paragraph" w:styleId="toctext2col" w:customStyle="1">
    <w:name w:val="toc_text 2 col"/>
    <w:basedOn w:val="toctext"/>
    <w:pPr>
      <w:tabs>
        <w:tab w:val="right" w:leader="dot" w:pos="4500"/>
      </w:tabs>
      <w:spacing w:after="0"/>
      <w:ind w:left="0"/>
    </w:pPr>
  </w:style>
  <w:style w:type="character" w:styleId="FooterRMUniversGeneral" w:customStyle="1">
    <w:name w:val="Footer_RM (Univers General)"/>
    <w:rPr>
      <w:rFonts w:ascii="Univers-CondensedBold" w:hAnsi="Univers-CondensedBold" w:cs="Univers-CondensedBold"/>
      <w:b/>
      <w:bCs/>
      <w:color w:val="000000"/>
      <w:sz w:val="20"/>
      <w:szCs w:val="20"/>
    </w:rPr>
  </w:style>
  <w:style w:type="character" w:styleId="TNRBold" w:customStyle="1">
    <w:name w:val="TNR_Bold"/>
    <w:rPr>
      <w:rFonts w:ascii="TimesNewRomanPS-Bold" w:hAnsi="TimesNewRomanPS-Bold" w:cs="TimesNewRomanPS-Bold"/>
      <w:b/>
      <w:bCs/>
    </w:rPr>
  </w:style>
  <w:style w:type="character" w:styleId="UnivBoldCond" w:customStyle="1">
    <w:name w:val="UnivBoldCond"/>
    <w:rPr>
      <w:rFonts w:ascii="Univers-CondensedBold" w:hAnsi="Univers-CondensedBold" w:cs="Univers-CondensedBold"/>
      <w:b/>
      <w:bCs/>
    </w:rPr>
  </w:style>
  <w:style w:type="character" w:styleId="TNRItal" w:customStyle="1">
    <w:name w:val="TNR_Ital"/>
    <w:rPr>
      <w:rFonts w:ascii="TimesNewRomanPS-Italic" w:hAnsi="TimesNewRomanPS-Italic" w:cs="TimesNewRomanPS-Italic"/>
      <w:i/>
      <w:iCs/>
      <w:color w:val="000000"/>
      <w:vertAlign w:val="baseline"/>
    </w:rPr>
  </w:style>
  <w:style w:type="character" w:styleId="UnivBlackObl" w:customStyle="1">
    <w:name w:val="UnivBlackObl"/>
    <w:rPr>
      <w:rFonts w:ascii="Univers-BlackOblique" w:hAnsi="Univers-BlackOblique" w:cs="Univers-BlackOblique"/>
      <w:i/>
      <w:iCs/>
    </w:rPr>
  </w:style>
  <w:style w:type="character" w:styleId="TNRBoldItal" w:customStyle="1">
    <w:name w:val="TNR_BoldItal"/>
    <w:rPr>
      <w:rFonts w:ascii="TimesNewRomanPS-BoldItalic" w:hAnsi="TimesNewRomanPS-BoldItalic" w:cs="TimesNewRomanPS-BoldItalic"/>
      <w:b/>
      <w:bCs/>
      <w:i/>
      <w:iCs/>
    </w:rPr>
  </w:style>
  <w:style w:type="character" w:styleId="WOL1" w:customStyle="1">
    <w:name w:val="WOL1"/>
    <w:rPr>
      <w:u w:val="thick"/>
    </w:rPr>
  </w:style>
  <w:style w:type="character" w:styleId="RuninHeadorboldnumber" w:customStyle="1">
    <w:name w:val="Runin Head or bold number"/>
    <w:rPr>
      <w:rFonts w:ascii="Univers-Black" w:hAnsi="Univers-Black" w:cs="Univers-Black"/>
      <w:sz w:val="20"/>
      <w:szCs w:val="20"/>
      <w:vertAlign w:val="baseline"/>
    </w:rPr>
  </w:style>
  <w:style w:type="character" w:styleId="TNRBoldTimesNewRomanGeneral" w:customStyle="1">
    <w:name w:val="TNR_Bold (Times New Roman General)"/>
    <w:rPr>
      <w:rFonts w:ascii="TimesNewRomanPS-Bold" w:hAnsi="TimesNewRomanPS-Bold" w:cs="TimesNewRomanPS-Bold"/>
      <w:b/>
      <w:bCs/>
    </w:rPr>
  </w:style>
  <w:style w:type="character" w:styleId="Checkbox" w:customStyle="1">
    <w:name w:val="Checkbox"/>
    <w:rPr>
      <w:rFonts w:ascii="ZapfDingbats" w:hAnsi="ZapfDingbats" w:cs="ZapfDingbats"/>
      <w:sz w:val="19"/>
      <w:szCs w:val="19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12" ma:contentTypeDescription="Create a new document." ma:contentTypeScope="" ma:versionID="d86795fe519ffa21ceefa3475b537eb8">
  <xsd:schema xmlns:xsd="http://www.w3.org/2001/XMLSchema" xmlns:xs="http://www.w3.org/2001/XMLSchema" xmlns:p="http://schemas.microsoft.com/office/2006/metadata/properties" xmlns:ns3="0da55e8c-25cb-4cb8-817a-239722dd411e" xmlns:ns4="72a6f7d2-6301-4fb3-8946-975b4cdf1a4c" targetNamespace="http://schemas.microsoft.com/office/2006/metadata/properties" ma:root="true" ma:fieldsID="c1281b444cbe893056ad3caeca25b388" ns3:_="" ns4:_="">
    <xsd:import namespace="0da55e8c-25cb-4cb8-817a-239722dd411e"/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e8c-25cb-4cb8-817a-239722dd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85365-F1C9-4691-BB7F-37C5ACA0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55e8c-25cb-4cb8-817a-239722dd411e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4D281-0B52-4012-A4F6-FCDF216FBE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laserwords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WRITING WORKSHOP</dc:title>
  <dc:subject/>
  <dc:creator>support</dc:creator>
  <keywords/>
  <dc:description/>
  <lastModifiedBy>Molly L. Coffman</lastModifiedBy>
  <revision>3</revision>
  <dcterms:created xsi:type="dcterms:W3CDTF">2021-02-14T00:59:00.0000000Z</dcterms:created>
  <dcterms:modified xsi:type="dcterms:W3CDTF">2021-02-14T01:47:56.4618618Z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